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color w:val="262626" w:themeColor="text1" w:themeTint="D9"/>
          <w:sz w:val="28"/>
          <w:szCs w:val="28"/>
        </w:rPr>
        <w:id w:val="1477648756"/>
        <w:docPartObj>
          <w:docPartGallery w:val="Page Numbers (Top of Page)"/>
          <w:docPartUnique/>
        </w:docPartObj>
      </w:sdtPr>
      <w:sdtEndPr>
        <w:rPr>
          <w:color w:val="auto"/>
        </w:rPr>
      </w:sdtEndPr>
      <w:sdtContent>
        <w:p w:rsidR="00406E36" w:rsidRPr="00406E36" w:rsidRDefault="00406E36" w:rsidP="00406E36">
          <w:pPr>
            <w:spacing w:after="120" w:line="24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8"/>
              <w:szCs w:val="28"/>
            </w:rPr>
            <w:t>Уважаемые коллеги!</w:t>
          </w:r>
        </w:p>
        <w:p w:rsidR="00231469" w:rsidRPr="00406E36" w:rsidRDefault="00406E36" w:rsidP="00406E36">
          <w:pPr>
            <w:pStyle w:val="a5"/>
            <w:spacing w:after="120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Вашему вниманию предлагается отчет о работе Правления и Исполнительной дирекции Союза за период с 6 февраля 2014 года по 6 октября 2015 года.</w:t>
          </w:r>
        </w:p>
      </w:sdtContent>
    </w:sdt>
    <w:p w:rsidR="00441623" w:rsidRDefault="008308BB" w:rsidP="00406E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видите, отчетный период оказался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существенно 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обычно, что связано с желанием приурочить общее собрание</w:t>
      </w:r>
      <w:r w:rsidR="00F92BC0">
        <w:rPr>
          <w:rFonts w:ascii="Times New Roman" w:hAnsi="Times New Roman" w:cs="Times New Roman"/>
          <w:sz w:val="28"/>
          <w:szCs w:val="28"/>
        </w:rPr>
        <w:t xml:space="preserve"> к значимой выставке и не отрывать лишний раз руководителей приездом в Москву в столь непростой экономической ситуации.</w:t>
      </w:r>
    </w:p>
    <w:p w:rsidR="00F92BC0" w:rsidRPr="00EA29D3" w:rsidRDefault="00F92BC0" w:rsidP="00EA38A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9D3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в состав </w:t>
      </w:r>
      <w:r w:rsidR="00EA38A9" w:rsidRPr="00EA29D3">
        <w:rPr>
          <w:rFonts w:ascii="Times New Roman" w:hAnsi="Times New Roman" w:cs="Times New Roman"/>
          <w:b/>
          <w:sz w:val="28"/>
          <w:szCs w:val="28"/>
        </w:rPr>
        <w:t>Союза вошли следующие компании:</w:t>
      </w:r>
    </w:p>
    <w:p w:rsidR="00EA38A9" w:rsidRDefault="00EA38A9" w:rsidP="00EA38A9">
      <w:pPr>
        <w:pStyle w:val="ab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 «</w:t>
      </w:r>
      <w:r w:rsidRPr="00EA38A9">
        <w:rPr>
          <w:rFonts w:ascii="Times New Roman" w:hAnsi="Times New Roman" w:cs="Times New Roman"/>
          <w:sz w:val="28"/>
          <w:szCs w:val="28"/>
        </w:rPr>
        <w:t>Опытно-конструкторское бюро специального холодильного машиностроения Т</w:t>
      </w:r>
      <w:r>
        <w:rPr>
          <w:rFonts w:ascii="Times New Roman" w:hAnsi="Times New Roman" w:cs="Times New Roman"/>
          <w:sz w:val="28"/>
          <w:szCs w:val="28"/>
        </w:rPr>
        <w:t>ЕХНАТОН»</w:t>
      </w:r>
      <w:r w:rsidR="005565BD">
        <w:rPr>
          <w:rFonts w:ascii="Times New Roman" w:hAnsi="Times New Roman" w:cs="Times New Roman"/>
          <w:sz w:val="28"/>
          <w:szCs w:val="28"/>
        </w:rPr>
        <w:t xml:space="preserve">, г. </w:t>
      </w:r>
      <w:r w:rsidR="005F706F">
        <w:rPr>
          <w:rFonts w:ascii="Times New Roman" w:hAnsi="Times New Roman" w:cs="Times New Roman"/>
          <w:sz w:val="28"/>
          <w:szCs w:val="28"/>
        </w:rPr>
        <w:t>Москва</w:t>
      </w:r>
    </w:p>
    <w:p w:rsidR="00EA38A9" w:rsidRDefault="005565BD" w:rsidP="005565BD">
      <w:pPr>
        <w:pStyle w:val="ab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65BD">
        <w:rPr>
          <w:rFonts w:ascii="Times New Roman" w:hAnsi="Times New Roman" w:cs="Times New Roman"/>
          <w:sz w:val="28"/>
          <w:szCs w:val="28"/>
        </w:rPr>
        <w:t xml:space="preserve">ЗАО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65BD">
        <w:rPr>
          <w:rFonts w:ascii="Times New Roman" w:hAnsi="Times New Roman" w:cs="Times New Roman"/>
          <w:sz w:val="28"/>
          <w:szCs w:val="28"/>
        </w:rPr>
        <w:t>Специальная холодильная промышленность</w:t>
      </w:r>
      <w:r>
        <w:rPr>
          <w:rFonts w:ascii="Times New Roman" w:hAnsi="Times New Roman" w:cs="Times New Roman"/>
          <w:sz w:val="28"/>
          <w:szCs w:val="28"/>
        </w:rPr>
        <w:t>», г</w:t>
      </w:r>
      <w:r w:rsidR="00FC4C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Покров</w:t>
      </w:r>
    </w:p>
    <w:p w:rsidR="005565BD" w:rsidRDefault="005565BD" w:rsidP="005565BD">
      <w:pPr>
        <w:pStyle w:val="ab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«Кларос», г. Орел</w:t>
      </w:r>
    </w:p>
    <w:p w:rsidR="005565BD" w:rsidRDefault="005565BD" w:rsidP="005565BD">
      <w:pPr>
        <w:pStyle w:val="ab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«Промхолод-Брянск»</w:t>
      </w:r>
      <w:r w:rsidR="005F706F">
        <w:rPr>
          <w:rFonts w:ascii="Times New Roman" w:hAnsi="Times New Roman" w:cs="Times New Roman"/>
          <w:sz w:val="28"/>
          <w:szCs w:val="28"/>
        </w:rPr>
        <w:t>, г. Брянск</w:t>
      </w:r>
    </w:p>
    <w:p w:rsidR="00DC18B4" w:rsidRDefault="00DC18B4" w:rsidP="005F706F">
      <w:pPr>
        <w:pStyle w:val="ab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5F706F">
        <w:rPr>
          <w:rFonts w:ascii="Times New Roman" w:hAnsi="Times New Roman" w:cs="Times New Roman"/>
          <w:sz w:val="28"/>
          <w:szCs w:val="28"/>
        </w:rPr>
        <w:t>«</w:t>
      </w:r>
      <w:r w:rsidR="005F706F" w:rsidRPr="005F706F">
        <w:rPr>
          <w:rFonts w:ascii="Times New Roman" w:hAnsi="Times New Roman" w:cs="Times New Roman"/>
          <w:sz w:val="28"/>
          <w:szCs w:val="28"/>
        </w:rPr>
        <w:t>Альтернативный стиль</w:t>
      </w:r>
      <w:r w:rsidR="005F706F">
        <w:rPr>
          <w:rFonts w:ascii="Times New Roman" w:hAnsi="Times New Roman" w:cs="Times New Roman"/>
          <w:sz w:val="28"/>
          <w:szCs w:val="28"/>
        </w:rPr>
        <w:t xml:space="preserve">», </w:t>
      </w:r>
      <w:r w:rsidR="00FC4C56">
        <w:rPr>
          <w:rFonts w:ascii="Times New Roman" w:hAnsi="Times New Roman" w:cs="Times New Roman"/>
          <w:sz w:val="28"/>
          <w:szCs w:val="28"/>
        </w:rPr>
        <w:t xml:space="preserve">г. </w:t>
      </w:r>
      <w:r w:rsidR="005F706F">
        <w:rPr>
          <w:rFonts w:ascii="Times New Roman" w:hAnsi="Times New Roman" w:cs="Times New Roman"/>
          <w:sz w:val="28"/>
          <w:szCs w:val="28"/>
        </w:rPr>
        <w:t>Москва</w:t>
      </w:r>
    </w:p>
    <w:p w:rsidR="005F706F" w:rsidRDefault="005F706F" w:rsidP="005F706F">
      <w:pPr>
        <w:pStyle w:val="ab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Pr="005F706F">
        <w:rPr>
          <w:rFonts w:ascii="Times New Roman" w:hAnsi="Times New Roman" w:cs="Times New Roman"/>
          <w:sz w:val="28"/>
          <w:szCs w:val="28"/>
        </w:rPr>
        <w:t>ЛИИН</w:t>
      </w:r>
      <w:r>
        <w:rPr>
          <w:rFonts w:ascii="Times New Roman" w:hAnsi="Times New Roman" w:cs="Times New Roman"/>
          <w:sz w:val="28"/>
          <w:szCs w:val="28"/>
        </w:rPr>
        <w:t>», г. Москва</w:t>
      </w:r>
    </w:p>
    <w:p w:rsidR="005F706F" w:rsidRDefault="005F706F" w:rsidP="005F706F">
      <w:pPr>
        <w:pStyle w:val="ab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«Холодмаш», г. Черкесск</w:t>
      </w:r>
    </w:p>
    <w:p w:rsidR="005F706F" w:rsidRDefault="005F706F" w:rsidP="005F706F">
      <w:pPr>
        <w:pStyle w:val="ab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Pr="005F706F">
        <w:rPr>
          <w:rFonts w:ascii="Times New Roman" w:hAnsi="Times New Roman" w:cs="Times New Roman"/>
          <w:sz w:val="28"/>
          <w:szCs w:val="28"/>
        </w:rPr>
        <w:t xml:space="preserve">Ярославский завод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06F">
        <w:rPr>
          <w:rFonts w:ascii="Times New Roman" w:hAnsi="Times New Roman" w:cs="Times New Roman"/>
          <w:sz w:val="28"/>
          <w:szCs w:val="28"/>
        </w:rPr>
        <w:t>Красный Маяк</w:t>
      </w:r>
      <w:r>
        <w:rPr>
          <w:rFonts w:ascii="Times New Roman" w:hAnsi="Times New Roman" w:cs="Times New Roman"/>
          <w:sz w:val="28"/>
          <w:szCs w:val="28"/>
        </w:rPr>
        <w:t>», г. Ярославль</w:t>
      </w:r>
    </w:p>
    <w:p w:rsidR="005F706F" w:rsidRDefault="005F706F" w:rsidP="005F706F">
      <w:pPr>
        <w:pStyle w:val="ab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«Эс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2795A">
        <w:rPr>
          <w:rFonts w:ascii="Times New Roman" w:hAnsi="Times New Roman" w:cs="Times New Roman"/>
          <w:sz w:val="28"/>
          <w:szCs w:val="28"/>
        </w:rPr>
        <w:t>, Московская область</w:t>
      </w:r>
    </w:p>
    <w:p w:rsidR="005F706F" w:rsidRDefault="005F706F" w:rsidP="005F706F">
      <w:pPr>
        <w:pStyle w:val="ab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5F706F">
        <w:rPr>
          <w:rFonts w:ascii="Times New Roman" w:hAnsi="Times New Roman" w:cs="Times New Roman"/>
          <w:sz w:val="28"/>
          <w:szCs w:val="28"/>
        </w:rPr>
        <w:t xml:space="preserve">Современные холодильные технологии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70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елис</w:t>
      </w:r>
      <w:proofErr w:type="spellEnd"/>
      <w:r w:rsidRPr="005F706F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>олод»</w:t>
      </w:r>
      <w:r w:rsidR="0002795A">
        <w:rPr>
          <w:rFonts w:ascii="Times New Roman" w:hAnsi="Times New Roman" w:cs="Times New Roman"/>
          <w:sz w:val="28"/>
          <w:szCs w:val="28"/>
        </w:rPr>
        <w:t>, г. Москва</w:t>
      </w:r>
    </w:p>
    <w:p w:rsidR="005F706F" w:rsidRDefault="005F706F" w:rsidP="005F706F">
      <w:pPr>
        <w:pStyle w:val="ab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F706F">
        <w:rPr>
          <w:rFonts w:ascii="Times New Roman" w:hAnsi="Times New Roman" w:cs="Times New Roman"/>
          <w:sz w:val="28"/>
          <w:szCs w:val="28"/>
        </w:rPr>
        <w:t>Инфрост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2795A">
        <w:rPr>
          <w:rFonts w:ascii="Times New Roman" w:hAnsi="Times New Roman" w:cs="Times New Roman"/>
          <w:sz w:val="28"/>
          <w:szCs w:val="28"/>
        </w:rPr>
        <w:t>, г. Москва</w:t>
      </w:r>
    </w:p>
    <w:p w:rsidR="00E411B1" w:rsidRDefault="00E411B1" w:rsidP="005F706F">
      <w:pPr>
        <w:pStyle w:val="ab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«Промышленные Холодильные Системы», Московская область</w:t>
      </w:r>
    </w:p>
    <w:p w:rsidR="0046433F" w:rsidRDefault="0046433F" w:rsidP="005F706F">
      <w:pPr>
        <w:pStyle w:val="ab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«Култек», г. Санкт-Петербург</w:t>
      </w:r>
    </w:p>
    <w:p w:rsidR="00FC4C56" w:rsidRDefault="00FC4C56" w:rsidP="00FC4C56">
      <w:pPr>
        <w:pStyle w:val="ab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«Энергия холода», </w:t>
      </w:r>
      <w:r w:rsidRPr="00FC4C56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5F706F" w:rsidRDefault="00A1069D" w:rsidP="00A1069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Исключена из состава Союза за неуплату членского взноса компания «СПС-холод» (генеральный директор </w:t>
      </w:r>
      <w:r w:rsidRPr="00A1069D">
        <w:rPr>
          <w:rFonts w:ascii="Times New Roman" w:hAnsi="Times New Roman" w:cs="Times New Roman"/>
          <w:sz w:val="28"/>
          <w:szCs w:val="28"/>
        </w:rPr>
        <w:t>Малкин Лев Шаевич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069D" w:rsidRPr="00EA29D3" w:rsidRDefault="00A1069D" w:rsidP="00FC4C56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9D3">
        <w:rPr>
          <w:rFonts w:ascii="Times New Roman" w:hAnsi="Times New Roman" w:cs="Times New Roman"/>
          <w:b/>
          <w:sz w:val="28"/>
          <w:szCs w:val="28"/>
        </w:rPr>
        <w:t>Заключены Соглашения о сотрудничестве</w:t>
      </w:r>
      <w:r w:rsidR="00027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795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A29D3">
        <w:rPr>
          <w:rFonts w:ascii="Times New Roman" w:hAnsi="Times New Roman" w:cs="Times New Roman"/>
          <w:b/>
          <w:sz w:val="28"/>
          <w:szCs w:val="28"/>
        </w:rPr>
        <w:t>:</w:t>
      </w:r>
    </w:p>
    <w:p w:rsidR="00911B84" w:rsidRDefault="00EA29D3" w:rsidP="00FC4C56">
      <w:pPr>
        <w:pStyle w:val="ab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29D3">
        <w:rPr>
          <w:rFonts w:ascii="Times New Roman" w:hAnsi="Times New Roman" w:cs="Times New Roman"/>
          <w:sz w:val="28"/>
          <w:szCs w:val="28"/>
        </w:rPr>
        <w:t>Международны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29D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A29D3">
        <w:rPr>
          <w:rFonts w:ascii="Times New Roman" w:hAnsi="Times New Roman" w:cs="Times New Roman"/>
          <w:sz w:val="28"/>
          <w:szCs w:val="28"/>
        </w:rPr>
        <w:t xml:space="preserve"> научной и технической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A29D3">
        <w:rPr>
          <w:rFonts w:ascii="Times New Roman" w:hAnsi="Times New Roman" w:cs="Times New Roman"/>
          <w:sz w:val="28"/>
          <w:szCs w:val="28"/>
        </w:rPr>
        <w:t>МЦНТИ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069D" w:rsidRPr="00A1069D" w:rsidRDefault="00A1069D" w:rsidP="00FC4C56">
      <w:pPr>
        <w:pStyle w:val="ab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4EC0">
        <w:rPr>
          <w:rFonts w:ascii="Times New Roman" w:hAnsi="Times New Roman" w:cs="Times New Roman"/>
          <w:sz w:val="28"/>
          <w:szCs w:val="28"/>
        </w:rPr>
        <w:t>Ассоциацией Предприятий Индустрии Климата (АПИК).</w:t>
      </w:r>
    </w:p>
    <w:p w:rsidR="00A1069D" w:rsidRDefault="00254EC0" w:rsidP="00FC4C56">
      <w:pPr>
        <w:pStyle w:val="ab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4EC0">
        <w:rPr>
          <w:rFonts w:ascii="Times New Roman" w:hAnsi="Times New Roman" w:cs="Times New Roman"/>
          <w:sz w:val="28"/>
          <w:szCs w:val="28"/>
        </w:rPr>
        <w:t>Ассоциацией компрессорных заводов</w:t>
      </w:r>
      <w:r>
        <w:rPr>
          <w:rFonts w:ascii="Times New Roman" w:hAnsi="Times New Roman" w:cs="Times New Roman"/>
          <w:sz w:val="28"/>
          <w:szCs w:val="28"/>
        </w:rPr>
        <w:t xml:space="preserve"> (АКЗ).</w:t>
      </w:r>
    </w:p>
    <w:p w:rsidR="00911B84" w:rsidRDefault="00911B84" w:rsidP="00FC4C56">
      <w:pPr>
        <w:pStyle w:val="ab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1B84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11B84">
        <w:rPr>
          <w:rFonts w:ascii="Times New Roman" w:hAnsi="Times New Roman" w:cs="Times New Roman"/>
          <w:sz w:val="28"/>
          <w:szCs w:val="28"/>
        </w:rPr>
        <w:t xml:space="preserve"> партнерство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1B84">
        <w:rPr>
          <w:rFonts w:ascii="Times New Roman" w:hAnsi="Times New Roman" w:cs="Times New Roman"/>
          <w:sz w:val="28"/>
          <w:szCs w:val="28"/>
        </w:rPr>
        <w:t xml:space="preserve"> по содействию развитию торгово-экономического сотрудничества «Евразийский Деловой 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B84" w:rsidRDefault="00EA29D3" w:rsidP="00FC4C5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количество компаний и организаций, </w:t>
      </w:r>
      <w:r w:rsidR="00E411B1">
        <w:rPr>
          <w:rFonts w:ascii="Times New Roman" w:hAnsi="Times New Roman" w:cs="Times New Roman"/>
          <w:sz w:val="28"/>
          <w:szCs w:val="28"/>
        </w:rPr>
        <w:t xml:space="preserve">вошедших в Союз, </w:t>
      </w:r>
      <w:r>
        <w:rPr>
          <w:rFonts w:ascii="Times New Roman" w:hAnsi="Times New Roman" w:cs="Times New Roman"/>
          <w:sz w:val="28"/>
          <w:szCs w:val="28"/>
        </w:rPr>
        <w:t xml:space="preserve">количество заключенных соглашений объясняется не только увеличенным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отчетным периодом, но, прежде всего, укрепляющимся понима</w:t>
      </w:r>
      <w:r w:rsidR="00DE1DE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ем руководителей предприятий </w:t>
      </w:r>
      <w:r w:rsidR="00DE1DED">
        <w:rPr>
          <w:rFonts w:ascii="Times New Roman" w:hAnsi="Times New Roman" w:cs="Times New Roman"/>
          <w:sz w:val="28"/>
          <w:szCs w:val="28"/>
        </w:rPr>
        <w:t>необходимости объединения, особенно в кризисных условиях экономики страны. Только объединившись можно защищать интересы отрасли в госструктурах, получать преференции, связанные с импортозамещением, иметь информацию из министерств и Торгово-промышленной палаты, решать вопросы по нормативно-техническому обеспечению и профессиональному образованию</w:t>
      </w:r>
      <w:r w:rsidR="00D6434F">
        <w:rPr>
          <w:rFonts w:ascii="Times New Roman" w:hAnsi="Times New Roman" w:cs="Times New Roman"/>
          <w:sz w:val="28"/>
          <w:szCs w:val="28"/>
        </w:rPr>
        <w:t xml:space="preserve"> в отрасли и иметь дополнительные возможности по продвижению в регионы России и в другие страны.</w:t>
      </w:r>
    </w:p>
    <w:p w:rsidR="00D6434F" w:rsidRDefault="00D6434F" w:rsidP="00EA29D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 этим и другим направлениям осуществляли свою работу Правление и Исполнительная дирекция.</w:t>
      </w:r>
    </w:p>
    <w:p w:rsidR="00C35821" w:rsidRDefault="00D6434F" w:rsidP="00C3582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мы стали свидетелями и субъектами сильнейших экономических потрясений. Не буду касаться причин, повлекших эти потрясения. Они вам хорошо известны. Чего стоил в конце 2014 и </w:t>
      </w:r>
      <w:r w:rsidR="00857A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начале 2015 </w:t>
      </w:r>
      <w:r w:rsidR="00FC4C56">
        <w:rPr>
          <w:rFonts w:ascii="Times New Roman" w:hAnsi="Times New Roman" w:cs="Times New Roman"/>
          <w:sz w:val="28"/>
          <w:szCs w:val="28"/>
        </w:rPr>
        <w:t xml:space="preserve">года </w:t>
      </w:r>
      <w:r w:rsidR="00857AD9">
        <w:rPr>
          <w:rFonts w:ascii="Times New Roman" w:hAnsi="Times New Roman" w:cs="Times New Roman"/>
          <w:sz w:val="28"/>
          <w:szCs w:val="28"/>
        </w:rPr>
        <w:t xml:space="preserve">организациям Союза, заключившим договора на поставки оборудования с зарубежными поставщиками, резкий обвал курса рубля с одновременным двукратным повышением учетной ставки, что фактически полностью лишило возможности </w:t>
      </w:r>
      <w:proofErr w:type="spellStart"/>
      <w:r w:rsidR="00C35821">
        <w:rPr>
          <w:rFonts w:ascii="Times New Roman" w:hAnsi="Times New Roman" w:cs="Times New Roman"/>
          <w:sz w:val="28"/>
          <w:szCs w:val="28"/>
        </w:rPr>
        <w:t>перекредитоваться</w:t>
      </w:r>
      <w:proofErr w:type="spellEnd"/>
      <w:r w:rsidR="00C35821">
        <w:rPr>
          <w:rFonts w:ascii="Times New Roman" w:hAnsi="Times New Roman" w:cs="Times New Roman"/>
          <w:sz w:val="28"/>
          <w:szCs w:val="28"/>
        </w:rPr>
        <w:t>.</w:t>
      </w:r>
    </w:p>
    <w:p w:rsidR="00C35821" w:rsidRDefault="00C35821" w:rsidP="00EA29D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заключившие договора на выполнение работ и поставку оборудования в рублях, испытали, мягко говоря, большие затруднения.</w:t>
      </w:r>
    </w:p>
    <w:p w:rsidR="00857AD9" w:rsidRDefault="00C35821" w:rsidP="00EA29D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этой ситуации и в связи с обращением ряда компаний, Союзом было подготовлено, согласовано с членами Союза и направлено во властные и законодательные органы обращение о признании сложившейся ситуации, которую предвидеть и учесть при заключении договоров не представлялось возможным – как форс-мажор. Адресатами обращения были Премьер-министр, ТПП России, уполномоченный по защите прав предпринимателей, средства массовой информации экономического плана.</w:t>
      </w:r>
    </w:p>
    <w:p w:rsidR="00C35821" w:rsidRDefault="00C35821" w:rsidP="00EA29D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Правительства наше обращение </w:t>
      </w:r>
      <w:r w:rsidR="00EB2EA3">
        <w:rPr>
          <w:rFonts w:ascii="Times New Roman" w:hAnsi="Times New Roman" w:cs="Times New Roman"/>
          <w:sz w:val="28"/>
          <w:szCs w:val="28"/>
        </w:rPr>
        <w:t>было адресовано в Минэкономразвития, в Минпромторг, в Минюст России.</w:t>
      </w:r>
    </w:p>
    <w:p w:rsidR="00EB2EA3" w:rsidRDefault="00EB2EA3" w:rsidP="00EA29D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поставленный вопрос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ограничивался интересами холодильной отрасли и его положительное решение коснулось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всей массы договоров в стране, Минпромторг и Минэкономразвития, опираясь на некорректный прецедент, приведенный в письме Минюста, не поддержали наше обращение. Вместе с тем, в ответах Минюста России и российской Торгово-промышленной палаты </w:t>
      </w:r>
      <w:r w:rsidR="00571F7D">
        <w:rPr>
          <w:rFonts w:ascii="Times New Roman" w:hAnsi="Times New Roman" w:cs="Times New Roman"/>
          <w:sz w:val="28"/>
          <w:szCs w:val="28"/>
        </w:rPr>
        <w:t>содержатся признаки возможности положительной судебной перспективы по договорным спорам, о чем были проинформированы наши организации.</w:t>
      </w:r>
    </w:p>
    <w:p w:rsidR="00571F7D" w:rsidRDefault="00571F7D" w:rsidP="00EA29D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экономическим кризисом и связанным с этим ухудшением конъюнктуры на холодильном рынке Правлением Союза были приняты решения об укреплении связей с Минсельхозом и</w:t>
      </w:r>
      <w:r w:rsidR="00027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027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95A">
        <w:rPr>
          <w:rFonts w:ascii="Times New Roman" w:hAnsi="Times New Roman" w:cs="Times New Roman"/>
          <w:sz w:val="28"/>
          <w:szCs w:val="28"/>
        </w:rPr>
        <w:t xml:space="preserve">по </w:t>
      </w:r>
      <w:r w:rsidR="005370A3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5370A3">
        <w:rPr>
          <w:rFonts w:ascii="Times New Roman" w:hAnsi="Times New Roman" w:cs="Times New Roman"/>
          <w:sz w:val="28"/>
          <w:szCs w:val="28"/>
        </w:rPr>
        <w:lastRenderedPageBreak/>
        <w:t xml:space="preserve">Минсельхоза России </w:t>
      </w:r>
      <w:r w:rsidR="0002795A">
        <w:rPr>
          <w:rFonts w:ascii="Times New Roman" w:hAnsi="Times New Roman" w:cs="Times New Roman"/>
          <w:sz w:val="28"/>
          <w:szCs w:val="28"/>
        </w:rPr>
        <w:t>п</w:t>
      </w:r>
      <w:r w:rsidR="005370A3">
        <w:rPr>
          <w:rFonts w:ascii="Times New Roman" w:hAnsi="Times New Roman" w:cs="Times New Roman"/>
          <w:sz w:val="28"/>
          <w:szCs w:val="28"/>
        </w:rPr>
        <w:t>о создани</w:t>
      </w:r>
      <w:r w:rsidR="0002795A">
        <w:rPr>
          <w:rFonts w:ascii="Times New Roman" w:hAnsi="Times New Roman" w:cs="Times New Roman"/>
          <w:sz w:val="28"/>
          <w:szCs w:val="28"/>
        </w:rPr>
        <w:t>ю</w:t>
      </w:r>
      <w:r w:rsidR="005370A3">
        <w:rPr>
          <w:rFonts w:ascii="Times New Roman" w:hAnsi="Times New Roman" w:cs="Times New Roman"/>
          <w:sz w:val="28"/>
          <w:szCs w:val="28"/>
        </w:rPr>
        <w:t xml:space="preserve"> оптово-распределительных центров. Активное участие в конференциях </w:t>
      </w:r>
      <w:r w:rsidR="0002795A">
        <w:rPr>
          <w:rFonts w:ascii="Times New Roman" w:hAnsi="Times New Roman" w:cs="Times New Roman"/>
          <w:sz w:val="28"/>
          <w:szCs w:val="28"/>
        </w:rPr>
        <w:t xml:space="preserve">по строительству ОРЦ </w:t>
      </w:r>
      <w:r w:rsidR="005370A3">
        <w:rPr>
          <w:rFonts w:ascii="Times New Roman" w:hAnsi="Times New Roman" w:cs="Times New Roman"/>
          <w:sz w:val="28"/>
          <w:szCs w:val="28"/>
        </w:rPr>
        <w:t xml:space="preserve">в Кисловодске и в Санкт-Петербурге приняли компании </w:t>
      </w:r>
      <w:proofErr w:type="gramStart"/>
      <w:r w:rsidR="005370A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5370A3">
        <w:rPr>
          <w:rFonts w:ascii="Times New Roman" w:hAnsi="Times New Roman" w:cs="Times New Roman"/>
          <w:sz w:val="28"/>
          <w:szCs w:val="28"/>
        </w:rPr>
        <w:t>, Термокул, Остров, Ариада, ВНИХИ.</w:t>
      </w:r>
    </w:p>
    <w:p w:rsidR="005370A3" w:rsidRDefault="005370A3" w:rsidP="00EA29D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решением Правления стало поручение Исполнительной дирекции </w:t>
      </w:r>
      <w:r w:rsidR="00A41AB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продвижени</w:t>
      </w:r>
      <w:r w:rsidR="00A41AB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Союза на рынках субъектов РФ и стран СНГ, для чего</w:t>
      </w:r>
      <w:r w:rsidR="00A41ABD">
        <w:rPr>
          <w:rFonts w:ascii="Times New Roman" w:hAnsi="Times New Roman" w:cs="Times New Roman"/>
          <w:sz w:val="28"/>
          <w:szCs w:val="28"/>
        </w:rPr>
        <w:t xml:space="preserve"> были организованы выездные семинары-презентации организаций непосредственно в регионах.</w:t>
      </w:r>
    </w:p>
    <w:p w:rsidR="00A41ABD" w:rsidRDefault="00A41ABD" w:rsidP="00EA29D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этого решения в отчетном периоде состоялось три семинара в городах Иваново, Орел и Липецк. Эти семинары проводились на базе и при самом непосредственном участии областных торгово-промышленных палат. Можно отметить как успешные семинары в Иваново и особенно в Липецке</w:t>
      </w:r>
      <w:r w:rsidR="006D759E">
        <w:rPr>
          <w:rFonts w:ascii="Times New Roman" w:hAnsi="Times New Roman" w:cs="Times New Roman"/>
          <w:sz w:val="28"/>
          <w:szCs w:val="28"/>
        </w:rPr>
        <w:t>.</w:t>
      </w:r>
    </w:p>
    <w:p w:rsidR="006D759E" w:rsidRDefault="006D759E" w:rsidP="00EA29D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имя Президента Российской Торгово-промышленной палаты Союзом были направлены ходатайства об объявлении благодарности руководителям и сотрудникам палат этих регионов.</w:t>
      </w:r>
    </w:p>
    <w:p w:rsidR="006D759E" w:rsidRDefault="006D759E" w:rsidP="00EA29D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в проведении выездных семинаров приняли компании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759E">
        <w:rPr>
          <w:rFonts w:ascii="Times New Roman" w:eastAsia="Calibri" w:hAnsi="Times New Roman" w:cs="Times New Roman"/>
          <w:sz w:val="28"/>
          <w:szCs w:val="28"/>
        </w:rPr>
        <w:t>ГЕА Рефрижерейшн РУС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Термокул, Ариада, Остров-комплект, Спектропласт, </w:t>
      </w:r>
      <w:r w:rsidR="009345F9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идер-С.</w:t>
      </w:r>
    </w:p>
    <w:p w:rsidR="001C28FA" w:rsidRDefault="0068543A" w:rsidP="00EA29D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1-4 октября под руководством Председателя Правления Россоюзхолодпрома была проведена конференция с 12-ью докладами. «Российская холодильная техника для нужд Республики Абхазия», организованная компанией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Интерхолод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345F9" w:rsidRDefault="009345F9" w:rsidP="00EA29D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содействии Торгово-промышленной палаты России намечено проведение следующих семинаров в </w:t>
      </w:r>
      <w:r w:rsidR="001C28FA">
        <w:rPr>
          <w:rFonts w:ascii="Times New Roman" w:eastAsia="Calibri" w:hAnsi="Times New Roman" w:cs="Times New Roman"/>
          <w:sz w:val="28"/>
          <w:szCs w:val="28"/>
        </w:rPr>
        <w:t>ноябре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с.г. в Республике Крым и в Севастополе.</w:t>
      </w:r>
    </w:p>
    <w:p w:rsidR="0068543A" w:rsidRDefault="003B70C7" w:rsidP="00EA29D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текущем году были установлены рабочие контакты с Научно-исследовательским институтом проблем хранения Росрезерва. Проведены совещания с руководством и специалистами института, на которых рассмотрены предложения организации – членов Союза, - Холтек, Термокул,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Тех</w:t>
      </w:r>
      <w:r w:rsidR="006609B7">
        <w:rPr>
          <w:rFonts w:ascii="Times New Roman" w:eastAsia="Calibri" w:hAnsi="Times New Roman" w:cs="Times New Roman"/>
          <w:sz w:val="28"/>
          <w:szCs w:val="28"/>
        </w:rPr>
        <w:t>нотон</w:t>
      </w:r>
      <w:proofErr w:type="spellEnd"/>
      <w:r w:rsidR="006609B7">
        <w:rPr>
          <w:rFonts w:ascii="Times New Roman" w:eastAsia="Calibri" w:hAnsi="Times New Roman" w:cs="Times New Roman"/>
          <w:sz w:val="28"/>
          <w:szCs w:val="28"/>
        </w:rPr>
        <w:t>, Спектропласт.</w:t>
      </w:r>
    </w:p>
    <w:p w:rsidR="009345F9" w:rsidRDefault="0002795A" w:rsidP="00EA29D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95A">
        <w:rPr>
          <w:rFonts w:ascii="Times New Roman" w:eastAsia="Calibri" w:hAnsi="Times New Roman" w:cs="Times New Roman"/>
          <w:sz w:val="28"/>
          <w:szCs w:val="28"/>
        </w:rPr>
        <w:t>Еще одним</w:t>
      </w:r>
      <w:r w:rsidR="009345F9" w:rsidRPr="0002795A">
        <w:rPr>
          <w:rFonts w:ascii="Times New Roman" w:eastAsia="Calibri" w:hAnsi="Times New Roman" w:cs="Times New Roman"/>
          <w:sz w:val="28"/>
          <w:szCs w:val="28"/>
        </w:rPr>
        <w:t xml:space="preserve"> методом продвижения организаций Союза явилась организация двух семинаров с представителями Особых экономических зон.</w:t>
      </w:r>
    </w:p>
    <w:p w:rsidR="009345F9" w:rsidRDefault="002414F5" w:rsidP="00EA29D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345F9">
        <w:rPr>
          <w:rFonts w:ascii="Times New Roman" w:eastAsia="Calibri" w:hAnsi="Times New Roman" w:cs="Times New Roman"/>
          <w:sz w:val="28"/>
          <w:szCs w:val="28"/>
        </w:rPr>
        <w:t>ажнейши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9345F9"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9345F9">
        <w:rPr>
          <w:rFonts w:ascii="Times New Roman" w:eastAsia="Calibri" w:hAnsi="Times New Roman" w:cs="Times New Roman"/>
          <w:sz w:val="28"/>
          <w:szCs w:val="28"/>
        </w:rPr>
        <w:t xml:space="preserve"> деятельности Правления и Исполнительной дирекции была работа по восстановлению отечественного холодильного машиностроения. </w:t>
      </w:r>
      <w:proofErr w:type="gramStart"/>
      <w:r w:rsidR="009345F9">
        <w:rPr>
          <w:rFonts w:ascii="Times New Roman" w:eastAsia="Calibri" w:hAnsi="Times New Roman" w:cs="Times New Roman"/>
          <w:sz w:val="28"/>
          <w:szCs w:val="28"/>
        </w:rPr>
        <w:t xml:space="preserve">За последние 25 лет сложилось </w:t>
      </w:r>
      <w:r w:rsidR="000A170B">
        <w:rPr>
          <w:rFonts w:ascii="Times New Roman" w:eastAsia="Calibri" w:hAnsi="Times New Roman" w:cs="Times New Roman"/>
          <w:sz w:val="28"/>
          <w:szCs w:val="28"/>
        </w:rPr>
        <w:t xml:space="preserve">недостойное такой страны как Россия положение, когда фактически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="000A170B">
        <w:rPr>
          <w:rFonts w:ascii="Times New Roman" w:eastAsia="Calibri" w:hAnsi="Times New Roman" w:cs="Times New Roman"/>
          <w:sz w:val="28"/>
          <w:szCs w:val="28"/>
        </w:rPr>
        <w:t>утрачена холодильная безопасность.</w:t>
      </w:r>
      <w:proofErr w:type="gramEnd"/>
      <w:r w:rsidR="000A170B">
        <w:rPr>
          <w:rFonts w:ascii="Times New Roman" w:eastAsia="Calibri" w:hAnsi="Times New Roman" w:cs="Times New Roman"/>
          <w:sz w:val="28"/>
          <w:szCs w:val="28"/>
        </w:rPr>
        <w:t xml:space="preserve"> Излишним было бы в этой аудитории называть цифры, характеризующие зависимость создаваемых холодильных систем </w:t>
      </w:r>
      <w:proofErr w:type="gramStart"/>
      <w:r w:rsidR="000A170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0A170B">
        <w:rPr>
          <w:rFonts w:ascii="Times New Roman" w:eastAsia="Calibri" w:hAnsi="Times New Roman" w:cs="Times New Roman"/>
          <w:sz w:val="28"/>
          <w:szCs w:val="28"/>
        </w:rPr>
        <w:t xml:space="preserve"> импортных комплектующих.</w:t>
      </w:r>
    </w:p>
    <w:p w:rsidR="000A170B" w:rsidRDefault="000A170B" w:rsidP="00EA29D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Особенно критично сохранение такого положения в </w:t>
      </w:r>
      <w:r w:rsidR="00755A11">
        <w:rPr>
          <w:rFonts w:ascii="Times New Roman" w:eastAsia="Calibri" w:hAnsi="Times New Roman" w:cs="Times New Roman"/>
          <w:sz w:val="28"/>
          <w:szCs w:val="28"/>
        </w:rPr>
        <w:t>системах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охлаждения, работающих </w:t>
      </w:r>
      <w:r w:rsidR="002414F5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оборонных и стратегически важных объектах.</w:t>
      </w:r>
    </w:p>
    <w:p w:rsidR="000A170B" w:rsidRDefault="000A170B" w:rsidP="00EA29D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все более ухудшающихся внешнеполитических </w:t>
      </w:r>
      <w:r w:rsidR="00755A11">
        <w:rPr>
          <w:rFonts w:ascii="Times New Roman" w:eastAsia="Calibri" w:hAnsi="Times New Roman" w:cs="Times New Roman"/>
          <w:sz w:val="28"/>
          <w:szCs w:val="28"/>
        </w:rPr>
        <w:t>условиях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настоятельно </w:t>
      </w:r>
      <w:r w:rsidR="00AD6217">
        <w:rPr>
          <w:rFonts w:ascii="Times New Roman" w:eastAsia="Calibri" w:hAnsi="Times New Roman" w:cs="Times New Roman"/>
          <w:sz w:val="28"/>
          <w:szCs w:val="28"/>
        </w:rPr>
        <w:t>требуется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уход от импортной зависимости в области холодильного машиностроения.</w:t>
      </w:r>
    </w:p>
    <w:p w:rsidR="00E665C5" w:rsidRPr="00E665C5" w:rsidRDefault="00E665C5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Союза с выражением серьезной озабоченности в связи с утратой Россией холодильной безопасности направлялись </w:t>
      </w:r>
      <w:r w:rsidRPr="00E665C5">
        <w:rPr>
          <w:rFonts w:ascii="Times New Roman" w:hAnsi="Times New Roman" w:cs="Times New Roman"/>
          <w:sz w:val="28"/>
          <w:szCs w:val="28"/>
        </w:rPr>
        <w:t xml:space="preserve">в министерства, в Аппарат Правительства. Мы получали ответы, что проблем с холодильным обеспечением в отраслях и ведомствах нет. И только тогда, когда Союз </w:t>
      </w:r>
      <w:r>
        <w:rPr>
          <w:rFonts w:ascii="Times New Roman" w:hAnsi="Times New Roman" w:cs="Times New Roman"/>
          <w:sz w:val="28"/>
          <w:szCs w:val="28"/>
        </w:rPr>
        <w:t xml:space="preserve">вынужден был обратиться </w:t>
      </w:r>
      <w:r w:rsidRPr="00E665C5">
        <w:rPr>
          <w:rFonts w:ascii="Times New Roman" w:hAnsi="Times New Roman" w:cs="Times New Roman"/>
          <w:sz w:val="28"/>
          <w:szCs w:val="28"/>
        </w:rPr>
        <w:t>в Совет Безопасности, дело сдвинулось, и к этой проблеме было привлечено внимание Минпромторга, Минприроды, Минобороны и Минэкономразвития.</w:t>
      </w:r>
    </w:p>
    <w:p w:rsidR="000A170B" w:rsidRDefault="00E665C5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C5">
        <w:rPr>
          <w:rFonts w:ascii="Times New Roman" w:hAnsi="Times New Roman" w:cs="Times New Roman"/>
          <w:sz w:val="28"/>
          <w:szCs w:val="28"/>
        </w:rPr>
        <w:t xml:space="preserve">Итогом нескольких лет напряженной работы в этом направлении стало организованное по инициативе Россоюзхолодпрома совещание в </w:t>
      </w:r>
      <w:r w:rsidR="002414F5">
        <w:rPr>
          <w:rFonts w:ascii="Times New Roman" w:hAnsi="Times New Roman" w:cs="Times New Roman"/>
          <w:sz w:val="28"/>
          <w:szCs w:val="28"/>
        </w:rPr>
        <w:t>Минпромторге России</w:t>
      </w:r>
      <w:r w:rsidRPr="00E665C5">
        <w:rPr>
          <w:rFonts w:ascii="Times New Roman" w:hAnsi="Times New Roman" w:cs="Times New Roman"/>
          <w:sz w:val="28"/>
          <w:szCs w:val="28"/>
        </w:rPr>
        <w:t xml:space="preserve"> по вопросам развития холодильной промышленности, которое состоялось 5 сентября </w:t>
      </w:r>
      <w:r w:rsidR="003C2396">
        <w:rPr>
          <w:rFonts w:ascii="Times New Roman" w:hAnsi="Times New Roman" w:cs="Times New Roman"/>
          <w:sz w:val="28"/>
          <w:szCs w:val="28"/>
        </w:rPr>
        <w:t>2014 г</w:t>
      </w:r>
      <w:r w:rsidRPr="00E665C5">
        <w:rPr>
          <w:rFonts w:ascii="Times New Roman" w:hAnsi="Times New Roman" w:cs="Times New Roman"/>
          <w:sz w:val="28"/>
          <w:szCs w:val="28"/>
        </w:rPr>
        <w:t xml:space="preserve">. </w:t>
      </w:r>
      <w:r w:rsidR="002414F5">
        <w:rPr>
          <w:rFonts w:ascii="Times New Roman" w:hAnsi="Times New Roman" w:cs="Times New Roman"/>
          <w:sz w:val="28"/>
          <w:szCs w:val="28"/>
        </w:rPr>
        <w:t xml:space="preserve">На этом </w:t>
      </w:r>
      <w:r w:rsidRPr="00E665C5">
        <w:rPr>
          <w:rFonts w:ascii="Times New Roman" w:hAnsi="Times New Roman" w:cs="Times New Roman"/>
          <w:sz w:val="28"/>
          <w:szCs w:val="28"/>
        </w:rPr>
        <w:t>совещании</w:t>
      </w:r>
      <w:r w:rsidR="002414F5">
        <w:rPr>
          <w:rFonts w:ascii="Times New Roman" w:hAnsi="Times New Roman" w:cs="Times New Roman"/>
          <w:sz w:val="28"/>
          <w:szCs w:val="28"/>
        </w:rPr>
        <w:t>, в котором</w:t>
      </w:r>
      <w:r w:rsidR="003C2396">
        <w:rPr>
          <w:rFonts w:ascii="Times New Roman" w:hAnsi="Times New Roman" w:cs="Times New Roman"/>
          <w:sz w:val="28"/>
          <w:szCs w:val="28"/>
        </w:rPr>
        <w:t xml:space="preserve"> </w:t>
      </w:r>
      <w:r w:rsidR="002414F5" w:rsidRPr="00E665C5">
        <w:rPr>
          <w:rFonts w:ascii="Times New Roman" w:hAnsi="Times New Roman" w:cs="Times New Roman"/>
          <w:sz w:val="28"/>
          <w:szCs w:val="28"/>
        </w:rPr>
        <w:t>приняли участие представители всех</w:t>
      </w:r>
      <w:r w:rsidR="002414F5">
        <w:rPr>
          <w:rFonts w:ascii="Times New Roman" w:hAnsi="Times New Roman" w:cs="Times New Roman"/>
          <w:sz w:val="28"/>
          <w:szCs w:val="28"/>
        </w:rPr>
        <w:t xml:space="preserve"> вышеперечисленных министерств и </w:t>
      </w:r>
      <w:r w:rsidR="002414F5" w:rsidRPr="00E665C5">
        <w:rPr>
          <w:rFonts w:ascii="Times New Roman" w:hAnsi="Times New Roman" w:cs="Times New Roman"/>
          <w:sz w:val="28"/>
          <w:szCs w:val="28"/>
        </w:rPr>
        <w:t>ряда</w:t>
      </w:r>
      <w:r w:rsidR="002414F5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3C2396">
        <w:rPr>
          <w:rFonts w:ascii="Times New Roman" w:hAnsi="Times New Roman" w:cs="Times New Roman"/>
          <w:sz w:val="28"/>
          <w:szCs w:val="28"/>
        </w:rPr>
        <w:t>был заслушан доклад Председател</w:t>
      </w:r>
      <w:r w:rsidR="006678EE">
        <w:rPr>
          <w:rFonts w:ascii="Times New Roman" w:hAnsi="Times New Roman" w:cs="Times New Roman"/>
          <w:sz w:val="28"/>
          <w:szCs w:val="28"/>
        </w:rPr>
        <w:t>я Правления Союза Дубров</w:t>
      </w:r>
      <w:r w:rsidR="00115C74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6678EE">
        <w:rPr>
          <w:rFonts w:ascii="Times New Roman" w:hAnsi="Times New Roman" w:cs="Times New Roman"/>
          <w:sz w:val="28"/>
          <w:szCs w:val="28"/>
        </w:rPr>
        <w:t>на Ю.Н.</w:t>
      </w:r>
      <w:proofErr w:type="gramEnd"/>
    </w:p>
    <w:p w:rsidR="003C2396" w:rsidRDefault="003C2396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Союза присутствовали также Багирян Э.А., Уразов Е.К. и Любимцев А.С. – руководитель «ВНИИХОЛОДМАШ-Холдинга».</w:t>
      </w:r>
    </w:p>
    <w:p w:rsidR="003C2396" w:rsidRDefault="003C2396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396">
        <w:rPr>
          <w:rFonts w:ascii="Times New Roman" w:hAnsi="Times New Roman" w:cs="Times New Roman"/>
          <w:sz w:val="28"/>
          <w:szCs w:val="28"/>
        </w:rPr>
        <w:t>За несколько дней до совещания Россоюзхолодпром был поставлен в известность, что в соответствии с Решением Министра промышленности и торговли РФ Д.В. Мантурова (от 21 мая 2014 г.) ведущей организацией по направлению «Холодильные технологии и изделия на их основе для отраслей оборонно-промышленного комплекса, гражданского судостроения и других отраслей промышленности» определена научно-исследовательская организация ОАО «ЦНИИ «Курс».</w:t>
      </w:r>
      <w:proofErr w:type="gramEnd"/>
    </w:p>
    <w:p w:rsidR="003C2396" w:rsidRDefault="008351D8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Министерство отреагировало на наше обращение о необходимости определения головной организации в области холодильного машиностроения.</w:t>
      </w:r>
    </w:p>
    <w:p w:rsidR="008351D8" w:rsidRDefault="008351D8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по разъяснению министерских работников, наши контакты с Минпромторгом должны осуществляться только через компанию «Курс».</w:t>
      </w:r>
    </w:p>
    <w:p w:rsidR="008351D8" w:rsidRDefault="008351D8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 это решение не окончательным, так как приказом Минпромторга установлены функции, связанные с холодильными технологиями и изделиями на их основе, но не с вопросами холодильного машиностроения.</w:t>
      </w:r>
    </w:p>
    <w:p w:rsidR="008351D8" w:rsidRDefault="008351D8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Союзом ведется работа совместно с Предприятиями Технатон, Кларос, Ярославский завод «Красный маяк»</w:t>
      </w:r>
      <w:r w:rsidR="00212106">
        <w:rPr>
          <w:rFonts w:ascii="Times New Roman" w:hAnsi="Times New Roman" w:cs="Times New Roman"/>
          <w:sz w:val="28"/>
          <w:szCs w:val="28"/>
        </w:rPr>
        <w:t>, Челябинскими и Черкесским заводами, с ВНИИХОЛОДМАШ-Холдинг»</w:t>
      </w:r>
      <w:r w:rsidR="006678EE">
        <w:rPr>
          <w:rFonts w:ascii="Times New Roman" w:hAnsi="Times New Roman" w:cs="Times New Roman"/>
          <w:sz w:val="28"/>
          <w:szCs w:val="28"/>
        </w:rPr>
        <w:t xml:space="preserve"> по</w:t>
      </w:r>
      <w:r w:rsidR="00212106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6678EE">
        <w:rPr>
          <w:rFonts w:ascii="Times New Roman" w:hAnsi="Times New Roman" w:cs="Times New Roman"/>
          <w:sz w:val="28"/>
          <w:szCs w:val="28"/>
        </w:rPr>
        <w:t>отке</w:t>
      </w:r>
      <w:r w:rsidR="00212106">
        <w:rPr>
          <w:rFonts w:ascii="Times New Roman" w:hAnsi="Times New Roman" w:cs="Times New Roman"/>
          <w:sz w:val="28"/>
          <w:szCs w:val="28"/>
        </w:rPr>
        <w:t xml:space="preserve"> </w:t>
      </w:r>
      <w:r w:rsidR="00212106">
        <w:rPr>
          <w:rFonts w:ascii="Times New Roman" w:hAnsi="Times New Roman" w:cs="Times New Roman"/>
          <w:sz w:val="28"/>
          <w:szCs w:val="28"/>
        </w:rPr>
        <w:lastRenderedPageBreak/>
        <w:t>технически</w:t>
      </w:r>
      <w:r w:rsidR="006678EE">
        <w:rPr>
          <w:rFonts w:ascii="Times New Roman" w:hAnsi="Times New Roman" w:cs="Times New Roman"/>
          <w:sz w:val="28"/>
          <w:szCs w:val="28"/>
        </w:rPr>
        <w:t>х</w:t>
      </w:r>
      <w:r w:rsidR="0021210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678EE">
        <w:rPr>
          <w:rFonts w:ascii="Times New Roman" w:hAnsi="Times New Roman" w:cs="Times New Roman"/>
          <w:sz w:val="28"/>
          <w:szCs w:val="28"/>
        </w:rPr>
        <w:t>й</w:t>
      </w:r>
      <w:r w:rsidR="00212106">
        <w:rPr>
          <w:rFonts w:ascii="Times New Roman" w:hAnsi="Times New Roman" w:cs="Times New Roman"/>
          <w:sz w:val="28"/>
          <w:szCs w:val="28"/>
        </w:rPr>
        <w:t xml:space="preserve"> и технико-экономически</w:t>
      </w:r>
      <w:r w:rsidR="006678EE">
        <w:rPr>
          <w:rFonts w:ascii="Times New Roman" w:hAnsi="Times New Roman" w:cs="Times New Roman"/>
          <w:sz w:val="28"/>
          <w:szCs w:val="28"/>
        </w:rPr>
        <w:t>х</w:t>
      </w:r>
      <w:r w:rsidR="00212106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6678EE">
        <w:rPr>
          <w:rFonts w:ascii="Times New Roman" w:hAnsi="Times New Roman" w:cs="Times New Roman"/>
          <w:sz w:val="28"/>
          <w:szCs w:val="28"/>
        </w:rPr>
        <w:t>й</w:t>
      </w:r>
      <w:r w:rsidR="00212106">
        <w:rPr>
          <w:rFonts w:ascii="Times New Roman" w:hAnsi="Times New Roman" w:cs="Times New Roman"/>
          <w:sz w:val="28"/>
          <w:szCs w:val="28"/>
        </w:rPr>
        <w:t xml:space="preserve"> для включения холодильного оборудования и прежде всего, компрессоров в программу Минпромторга России по импортозамещению.</w:t>
      </w:r>
    </w:p>
    <w:p w:rsidR="00E411B1" w:rsidRDefault="00E411B1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вопросов по импортозамещению в нефтегазовом комплексе в Минпромторге России образована Межведомственная комиссия, Научно-технический совет с несколькими экспертными группами. Представитель Россоюзхолодпрома включен в экспертную группу «Технологии сжижения природного газа».</w:t>
      </w:r>
    </w:p>
    <w:p w:rsidR="00212106" w:rsidRDefault="00212106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позитивном ключе осуществляется инициатива Союза по возрождению в России производства рефконтейнеров.</w:t>
      </w:r>
    </w:p>
    <w:p w:rsidR="00212106" w:rsidRDefault="00212106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известно, что в настоящее время  в России не ведется изготовление рефтранспорта</w:t>
      </w:r>
      <w:r w:rsidR="00954C4F">
        <w:rPr>
          <w:rFonts w:ascii="Times New Roman" w:hAnsi="Times New Roman" w:cs="Times New Roman"/>
          <w:sz w:val="28"/>
          <w:szCs w:val="28"/>
        </w:rPr>
        <w:t>.</w:t>
      </w:r>
    </w:p>
    <w:p w:rsidR="00954C4F" w:rsidRDefault="00954C4F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рефсекции будут выведены из эксплуатации в 2017 году. Перевозка грузов, требующих регулирования температуры, осуществляется в контейнерах импортного производства или в контейнерах-термосах, выполненных </w:t>
      </w:r>
      <w:r w:rsidR="006678EE">
        <w:rPr>
          <w:rFonts w:ascii="Times New Roman" w:hAnsi="Times New Roman" w:cs="Times New Roman"/>
          <w:sz w:val="28"/>
          <w:szCs w:val="28"/>
        </w:rPr>
        <w:t xml:space="preserve">кустарно </w:t>
      </w:r>
      <w:r>
        <w:rPr>
          <w:rFonts w:ascii="Times New Roman" w:hAnsi="Times New Roman" w:cs="Times New Roman"/>
          <w:sz w:val="28"/>
          <w:szCs w:val="28"/>
        </w:rPr>
        <w:t xml:space="preserve">из обычных </w:t>
      </w:r>
      <w:r w:rsidR="006678EE">
        <w:rPr>
          <w:rFonts w:ascii="Times New Roman" w:hAnsi="Times New Roman" w:cs="Times New Roman"/>
          <w:sz w:val="28"/>
          <w:szCs w:val="28"/>
        </w:rPr>
        <w:t xml:space="preserve">контейнеров </w:t>
      </w:r>
      <w:r>
        <w:rPr>
          <w:rFonts w:ascii="Times New Roman" w:hAnsi="Times New Roman" w:cs="Times New Roman"/>
          <w:sz w:val="28"/>
          <w:szCs w:val="28"/>
        </w:rPr>
        <w:t>путем их изоляции и не имеющих сертификатов.</w:t>
      </w:r>
    </w:p>
    <w:p w:rsidR="00954C4F" w:rsidRDefault="00954C4F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Подкомитет по развитию холодильной промышленности обращение Союза </w:t>
      </w:r>
      <w:r w:rsidR="006678EE">
        <w:rPr>
          <w:rFonts w:ascii="Times New Roman" w:hAnsi="Times New Roman" w:cs="Times New Roman"/>
          <w:sz w:val="28"/>
          <w:szCs w:val="28"/>
        </w:rPr>
        <w:t>о необходимости</w:t>
      </w:r>
      <w:r w:rsidR="00D17FEB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6678EE">
        <w:rPr>
          <w:rFonts w:ascii="Times New Roman" w:hAnsi="Times New Roman" w:cs="Times New Roman"/>
          <w:sz w:val="28"/>
          <w:szCs w:val="28"/>
        </w:rPr>
        <w:t xml:space="preserve"> отечественного холодильного транспорта </w:t>
      </w:r>
      <w:r>
        <w:rPr>
          <w:rFonts w:ascii="Times New Roman" w:hAnsi="Times New Roman" w:cs="Times New Roman"/>
          <w:sz w:val="28"/>
          <w:szCs w:val="28"/>
        </w:rPr>
        <w:t>было направл</w:t>
      </w:r>
      <w:r w:rsidR="00A00827">
        <w:rPr>
          <w:rFonts w:ascii="Times New Roman" w:hAnsi="Times New Roman" w:cs="Times New Roman"/>
          <w:sz w:val="28"/>
          <w:szCs w:val="28"/>
        </w:rPr>
        <w:t xml:space="preserve">ено руководству УралВагонЗавода, и Председатель Совета директоров Сиенко О.В. дал команду начать проработку этого предложения. В итоге Минпромторг включил изготовление отечественных рефконтейнеров в программу импортозамещения. </w:t>
      </w:r>
      <w:r w:rsidR="00D17FEB">
        <w:rPr>
          <w:rFonts w:ascii="Times New Roman" w:hAnsi="Times New Roman" w:cs="Times New Roman"/>
          <w:sz w:val="28"/>
          <w:szCs w:val="28"/>
        </w:rPr>
        <w:t>На днях</w:t>
      </w:r>
      <w:r w:rsidR="00A00827">
        <w:rPr>
          <w:rFonts w:ascii="Times New Roman" w:hAnsi="Times New Roman" w:cs="Times New Roman"/>
          <w:sz w:val="28"/>
          <w:szCs w:val="28"/>
        </w:rPr>
        <w:t xml:space="preserve"> УралВагонЗавод </w:t>
      </w:r>
      <w:r w:rsidR="00D17FEB">
        <w:rPr>
          <w:rFonts w:ascii="Times New Roman" w:hAnsi="Times New Roman" w:cs="Times New Roman"/>
          <w:sz w:val="28"/>
          <w:szCs w:val="28"/>
        </w:rPr>
        <w:t>получил решение</w:t>
      </w:r>
      <w:r w:rsidR="00A00827">
        <w:rPr>
          <w:rFonts w:ascii="Times New Roman" w:hAnsi="Times New Roman" w:cs="Times New Roman"/>
          <w:sz w:val="28"/>
          <w:szCs w:val="28"/>
        </w:rPr>
        <w:t xml:space="preserve"> по финансовой поддержке этого проекта через Фонд развития машиностроения.</w:t>
      </w:r>
    </w:p>
    <w:p w:rsidR="00A00827" w:rsidRDefault="00A00827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Продолжая свой доклад, хочу остановиться на примерах того, как работают заключенные Союзом соглашения о взаимодействии.</w:t>
      </w:r>
    </w:p>
    <w:p w:rsidR="00A00827" w:rsidRDefault="00A00827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сотрудничество с Ассоциацией компрессорных заводов позволило представителю Россоюзхолодпрома стать членом </w:t>
      </w:r>
      <w:r w:rsidR="00EC7085">
        <w:rPr>
          <w:rFonts w:ascii="Times New Roman" w:hAnsi="Times New Roman" w:cs="Times New Roman"/>
          <w:sz w:val="28"/>
          <w:szCs w:val="28"/>
        </w:rPr>
        <w:t>экспертной</w:t>
      </w:r>
      <w:r>
        <w:rPr>
          <w:rFonts w:ascii="Times New Roman" w:hAnsi="Times New Roman" w:cs="Times New Roman"/>
          <w:sz w:val="28"/>
          <w:szCs w:val="28"/>
        </w:rPr>
        <w:t xml:space="preserve"> группы в государственной Думе</w:t>
      </w:r>
      <w:r w:rsidR="00EC708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C7085" w:rsidRDefault="00EC7085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67FE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№ </w:t>
      </w:r>
      <w:r>
        <w:rPr>
          <w:rFonts w:ascii="Times New Roman" w:hAnsi="Times New Roman" w:cs="Times New Roman"/>
          <w:sz w:val="28"/>
          <w:szCs w:val="28"/>
        </w:rPr>
        <w:t>719 разрабатывается программа импортозамещения в нефтегазовом комплексе и</w:t>
      </w:r>
      <w:r w:rsidR="006678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6678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критерии отнесения выпускаемой продукции к продукции отечественного производства или стран ЕАЭС.</w:t>
      </w:r>
    </w:p>
    <w:p w:rsidR="00EC7085" w:rsidRDefault="00EC7085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контактам с Ассоциацией компрессорных заводов и лично с ее руководителем</w:t>
      </w:r>
      <w:r w:rsidR="00DF516A">
        <w:rPr>
          <w:rFonts w:ascii="Times New Roman" w:hAnsi="Times New Roman" w:cs="Times New Roman"/>
          <w:sz w:val="28"/>
          <w:szCs w:val="28"/>
        </w:rPr>
        <w:t xml:space="preserve"> </w:t>
      </w:r>
      <w:r w:rsidR="00C76E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Спектором </w:t>
      </w:r>
      <w:r w:rsidR="00DF516A">
        <w:rPr>
          <w:rFonts w:ascii="Times New Roman" w:hAnsi="Times New Roman" w:cs="Times New Roman"/>
          <w:sz w:val="28"/>
          <w:szCs w:val="28"/>
        </w:rPr>
        <w:t xml:space="preserve">Б.А. нам удалось включить в перечень оборудования, представленный </w:t>
      </w:r>
      <w:r w:rsidR="00D17FEB">
        <w:rPr>
          <w:rFonts w:ascii="Times New Roman" w:hAnsi="Times New Roman" w:cs="Times New Roman"/>
          <w:sz w:val="28"/>
          <w:szCs w:val="28"/>
        </w:rPr>
        <w:t>ассоциацией</w:t>
      </w:r>
      <w:r w:rsidR="00DF516A">
        <w:rPr>
          <w:rFonts w:ascii="Times New Roman" w:hAnsi="Times New Roman" w:cs="Times New Roman"/>
          <w:sz w:val="28"/>
          <w:szCs w:val="28"/>
        </w:rPr>
        <w:t xml:space="preserve"> в Минпромторг</w:t>
      </w:r>
      <w:r w:rsidR="006678EE">
        <w:rPr>
          <w:rFonts w:ascii="Times New Roman" w:hAnsi="Times New Roman" w:cs="Times New Roman"/>
          <w:sz w:val="28"/>
          <w:szCs w:val="28"/>
        </w:rPr>
        <w:t>,</w:t>
      </w:r>
      <w:r w:rsidR="00DF516A">
        <w:rPr>
          <w:rFonts w:ascii="Times New Roman" w:hAnsi="Times New Roman" w:cs="Times New Roman"/>
          <w:sz w:val="28"/>
          <w:szCs w:val="28"/>
        </w:rPr>
        <w:t xml:space="preserve"> холодильное оборудование.</w:t>
      </w:r>
    </w:p>
    <w:p w:rsidR="00DF516A" w:rsidRDefault="00DF516A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тем более важно</w:t>
      </w:r>
      <w:r w:rsidR="006678EE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 связи с Постановлением Правительства РФ от 24 декабря 2013 года № 1224 установлены запрет и ограничения на допуск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товаров, происходящих из иностранных государств, работ, выполняемых иностранными лицами, для целей</w:t>
      </w:r>
      <w:r w:rsidR="00C76E69">
        <w:rPr>
          <w:rFonts w:ascii="Times New Roman" w:hAnsi="Times New Roman" w:cs="Times New Roman"/>
          <w:sz w:val="28"/>
          <w:szCs w:val="28"/>
        </w:rPr>
        <w:t xml:space="preserve"> осуществления закупок для нужд обороны страны и безопасности государства.</w:t>
      </w:r>
    </w:p>
    <w:p w:rsidR="00C76E69" w:rsidRDefault="00C76E69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тесные связи с Ассоциацией производителей индустрии климата.</w:t>
      </w:r>
    </w:p>
    <w:p w:rsidR="00C76E69" w:rsidRDefault="00C76E69" w:rsidP="00E665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совместная деятельность направлена на успешное проведение выставки «Мир Климата», где в 2016 году будет, во-первых, значительно шире, чем обычно представлен промышленный холод, и главное – мы планируем</w:t>
      </w:r>
      <w:r w:rsidR="001953FB">
        <w:rPr>
          <w:rFonts w:ascii="Times New Roman" w:hAnsi="Times New Roman" w:cs="Times New Roman"/>
          <w:sz w:val="28"/>
          <w:szCs w:val="28"/>
        </w:rPr>
        <w:t xml:space="preserve"> проведение серьезного Форума с</w:t>
      </w:r>
      <w:r w:rsidR="00AD6217">
        <w:rPr>
          <w:rFonts w:ascii="Times New Roman" w:hAnsi="Times New Roman" w:cs="Times New Roman"/>
          <w:sz w:val="28"/>
          <w:szCs w:val="28"/>
        </w:rPr>
        <w:t xml:space="preserve"> предварительным названием «Х</w:t>
      </w:r>
      <w:r w:rsidR="001953FB">
        <w:rPr>
          <w:rFonts w:ascii="Times New Roman" w:hAnsi="Times New Roman" w:cs="Times New Roman"/>
          <w:sz w:val="28"/>
          <w:szCs w:val="28"/>
        </w:rPr>
        <w:t>олодильная промышленность России – состояние, проблемы и пути их решения</w:t>
      </w:r>
      <w:r w:rsidR="00AD6217">
        <w:rPr>
          <w:rFonts w:ascii="Times New Roman" w:hAnsi="Times New Roman" w:cs="Times New Roman"/>
          <w:sz w:val="28"/>
          <w:szCs w:val="28"/>
        </w:rPr>
        <w:t>»</w:t>
      </w:r>
      <w:r w:rsidR="001953FB">
        <w:rPr>
          <w:rFonts w:ascii="Times New Roman" w:hAnsi="Times New Roman" w:cs="Times New Roman"/>
          <w:sz w:val="28"/>
          <w:szCs w:val="28"/>
        </w:rPr>
        <w:t>.</w:t>
      </w:r>
    </w:p>
    <w:p w:rsidR="001953FB" w:rsidRDefault="001953FB" w:rsidP="001953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Ассоциаци</w:t>
      </w:r>
      <w:r w:rsidR="006678EE">
        <w:rPr>
          <w:rFonts w:ascii="Times New Roman" w:hAnsi="Times New Roman" w:cs="Times New Roman"/>
          <w:sz w:val="28"/>
          <w:szCs w:val="28"/>
        </w:rPr>
        <w:t>и АПИК</w:t>
      </w:r>
      <w:r>
        <w:rPr>
          <w:rFonts w:ascii="Times New Roman" w:hAnsi="Times New Roman" w:cs="Times New Roman"/>
          <w:sz w:val="28"/>
          <w:szCs w:val="28"/>
        </w:rPr>
        <w:t xml:space="preserve"> и организатора </w:t>
      </w:r>
      <w:r w:rsidR="006678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ыставки – «Евроэкспо» Союзу оказывается всяческая помощь. Председателем организационного комитета </w:t>
      </w:r>
      <w:r w:rsidR="00122CAF">
        <w:rPr>
          <w:rFonts w:ascii="Times New Roman" w:hAnsi="Times New Roman" w:cs="Times New Roman"/>
          <w:sz w:val="28"/>
          <w:szCs w:val="28"/>
        </w:rPr>
        <w:t xml:space="preserve">Форума </w:t>
      </w:r>
      <w:r>
        <w:rPr>
          <w:rFonts w:ascii="Times New Roman" w:hAnsi="Times New Roman" w:cs="Times New Roman"/>
          <w:sz w:val="28"/>
          <w:szCs w:val="28"/>
        </w:rPr>
        <w:t>согласился стать д</w:t>
      </w:r>
      <w:r w:rsidRPr="001953FB">
        <w:rPr>
          <w:rFonts w:ascii="Times New Roman" w:hAnsi="Times New Roman" w:cs="Times New Roman"/>
          <w:sz w:val="28"/>
          <w:szCs w:val="28"/>
        </w:rPr>
        <w:t>иректор Института инженерной экологии и химического машиностроения</w:t>
      </w:r>
      <w:r>
        <w:rPr>
          <w:rFonts w:ascii="Times New Roman" w:hAnsi="Times New Roman" w:cs="Times New Roman"/>
          <w:sz w:val="28"/>
          <w:szCs w:val="28"/>
        </w:rPr>
        <w:t>, заведующий</w:t>
      </w:r>
      <w:r w:rsidRPr="001953FB">
        <w:rPr>
          <w:rFonts w:ascii="Times New Roman" w:hAnsi="Times New Roman" w:cs="Times New Roman"/>
          <w:sz w:val="28"/>
          <w:szCs w:val="28"/>
        </w:rPr>
        <w:t xml:space="preserve"> кафедрой «Техника низких температур» им. П.Л. Капицы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53FB">
        <w:rPr>
          <w:rFonts w:ascii="Times New Roman" w:hAnsi="Times New Roman" w:cs="Times New Roman"/>
          <w:sz w:val="28"/>
          <w:szCs w:val="28"/>
        </w:rPr>
        <w:t>профессор, к.т.н.</w:t>
      </w:r>
      <w:r>
        <w:rPr>
          <w:rFonts w:ascii="Times New Roman" w:hAnsi="Times New Roman" w:cs="Times New Roman"/>
          <w:sz w:val="28"/>
          <w:szCs w:val="28"/>
        </w:rPr>
        <w:t xml:space="preserve"> Белуков Сергей Владимирович.</w:t>
      </w:r>
    </w:p>
    <w:p w:rsidR="001953FB" w:rsidRDefault="001953FB" w:rsidP="001953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Планируется, что на пленарное заседание Форума будут приглашены представители</w:t>
      </w:r>
      <w:r w:rsidR="00E60790">
        <w:rPr>
          <w:rFonts w:ascii="Times New Roman" w:hAnsi="Times New Roman" w:cs="Times New Roman"/>
          <w:sz w:val="28"/>
          <w:szCs w:val="28"/>
        </w:rPr>
        <w:t xml:space="preserve"> министерств и ведомств, Т</w:t>
      </w:r>
      <w:r>
        <w:rPr>
          <w:rFonts w:ascii="Times New Roman" w:hAnsi="Times New Roman" w:cs="Times New Roman"/>
          <w:sz w:val="28"/>
          <w:szCs w:val="28"/>
        </w:rPr>
        <w:t>оргово-промышленной палаты, надзорны</w:t>
      </w:r>
      <w:r w:rsidR="00E6079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60790">
        <w:rPr>
          <w:rFonts w:ascii="Times New Roman" w:hAnsi="Times New Roman" w:cs="Times New Roman"/>
          <w:sz w:val="28"/>
          <w:szCs w:val="28"/>
        </w:rPr>
        <w:t xml:space="preserve">ов для участия в обсуждении </w:t>
      </w:r>
      <w:r w:rsidR="00122CAF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E60790">
        <w:rPr>
          <w:rFonts w:ascii="Times New Roman" w:hAnsi="Times New Roman" w:cs="Times New Roman"/>
          <w:sz w:val="28"/>
          <w:szCs w:val="28"/>
        </w:rPr>
        <w:t>главных проблем</w:t>
      </w:r>
      <w:r w:rsidR="00122CAF">
        <w:rPr>
          <w:rFonts w:ascii="Times New Roman" w:hAnsi="Times New Roman" w:cs="Times New Roman"/>
          <w:sz w:val="28"/>
          <w:szCs w:val="28"/>
        </w:rPr>
        <w:t xml:space="preserve"> </w:t>
      </w:r>
      <w:r w:rsidR="00E60790">
        <w:rPr>
          <w:rFonts w:ascii="Times New Roman" w:hAnsi="Times New Roman" w:cs="Times New Roman"/>
          <w:sz w:val="28"/>
          <w:szCs w:val="28"/>
        </w:rPr>
        <w:t xml:space="preserve">– признании </w:t>
      </w:r>
      <w:r w:rsidR="00122CAF">
        <w:rPr>
          <w:rFonts w:ascii="Times New Roman" w:hAnsi="Times New Roman" w:cs="Times New Roman"/>
          <w:sz w:val="28"/>
          <w:szCs w:val="28"/>
        </w:rPr>
        <w:t xml:space="preserve">холодильной отрасли </w:t>
      </w:r>
      <w:r w:rsidR="00E60790">
        <w:rPr>
          <w:rFonts w:ascii="Times New Roman" w:hAnsi="Times New Roman" w:cs="Times New Roman"/>
          <w:sz w:val="28"/>
          <w:szCs w:val="28"/>
        </w:rPr>
        <w:t>Минпромторгом, вопросы импортозамещения, профессиональной подготовки кадров, вопросы нормативно-технического обеспечения, вопросы налогового и таможенно-тарифного регулирования, проблемы, связанны</w:t>
      </w:r>
      <w:r w:rsidR="00122CAF">
        <w:rPr>
          <w:rFonts w:ascii="Times New Roman" w:hAnsi="Times New Roman" w:cs="Times New Roman"/>
          <w:sz w:val="28"/>
          <w:szCs w:val="28"/>
        </w:rPr>
        <w:t>е</w:t>
      </w:r>
      <w:r w:rsidR="00E60790">
        <w:rPr>
          <w:rFonts w:ascii="Times New Roman" w:hAnsi="Times New Roman" w:cs="Times New Roman"/>
          <w:sz w:val="28"/>
          <w:szCs w:val="28"/>
        </w:rPr>
        <w:t xml:space="preserve"> с экологией.</w:t>
      </w:r>
    </w:p>
    <w:p w:rsidR="00E60790" w:rsidRDefault="00E60790" w:rsidP="001953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секциях сопряженной с Форумом научно-практической конференции </w:t>
      </w:r>
      <w:r w:rsidR="00122CAF">
        <w:rPr>
          <w:rFonts w:ascii="Times New Roman" w:hAnsi="Times New Roman" w:cs="Times New Roman"/>
          <w:sz w:val="28"/>
          <w:szCs w:val="28"/>
        </w:rPr>
        <w:t xml:space="preserve">можно будет </w:t>
      </w:r>
      <w:r>
        <w:rPr>
          <w:rFonts w:ascii="Times New Roman" w:hAnsi="Times New Roman" w:cs="Times New Roman"/>
          <w:sz w:val="28"/>
          <w:szCs w:val="28"/>
        </w:rPr>
        <w:t>обсудить вопросы:</w:t>
      </w:r>
    </w:p>
    <w:p w:rsidR="00842F0C" w:rsidRPr="00842F0C" w:rsidRDefault="00842F0C" w:rsidP="00842F0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F0C">
        <w:rPr>
          <w:rFonts w:ascii="Times New Roman" w:eastAsia="Times New Roman" w:hAnsi="Times New Roman" w:cs="Times New Roman"/>
          <w:sz w:val="26"/>
          <w:szCs w:val="26"/>
        </w:rPr>
        <w:t>компрессоростроения;</w:t>
      </w:r>
    </w:p>
    <w:p w:rsidR="00842F0C" w:rsidRPr="00842F0C" w:rsidRDefault="00842F0C" w:rsidP="00842F0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F0C">
        <w:rPr>
          <w:rFonts w:ascii="Times New Roman" w:eastAsia="Times New Roman" w:hAnsi="Times New Roman" w:cs="Times New Roman"/>
          <w:sz w:val="26"/>
          <w:szCs w:val="26"/>
        </w:rPr>
        <w:t>отечественного производства элементов систем управления и автоматики;</w:t>
      </w:r>
    </w:p>
    <w:p w:rsidR="00842F0C" w:rsidRPr="00842F0C" w:rsidRDefault="00842F0C" w:rsidP="00842F0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F0C">
        <w:rPr>
          <w:rFonts w:ascii="Times New Roman" w:eastAsia="Times New Roman" w:hAnsi="Times New Roman" w:cs="Times New Roman"/>
          <w:sz w:val="26"/>
          <w:szCs w:val="26"/>
        </w:rPr>
        <w:t>о локализации в холодильном машиностроении;</w:t>
      </w:r>
    </w:p>
    <w:p w:rsidR="00842F0C" w:rsidRPr="00842F0C" w:rsidRDefault="00842F0C" w:rsidP="00842F0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F0C">
        <w:rPr>
          <w:rFonts w:ascii="Times New Roman" w:eastAsia="Times New Roman" w:hAnsi="Times New Roman" w:cs="Times New Roman"/>
          <w:sz w:val="26"/>
          <w:szCs w:val="26"/>
        </w:rPr>
        <w:t>новые способы генерации холода;</w:t>
      </w:r>
    </w:p>
    <w:p w:rsidR="00842F0C" w:rsidRPr="00842F0C" w:rsidRDefault="00842F0C" w:rsidP="00842F0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F0C">
        <w:rPr>
          <w:rFonts w:ascii="Times New Roman" w:eastAsia="Times New Roman" w:hAnsi="Times New Roman" w:cs="Times New Roman"/>
          <w:sz w:val="26"/>
          <w:szCs w:val="26"/>
        </w:rPr>
        <w:t>новейшие хладагенты, учет оборота хладагентов и их утилизация;</w:t>
      </w:r>
    </w:p>
    <w:p w:rsidR="00842F0C" w:rsidRPr="00842F0C" w:rsidRDefault="00842F0C" w:rsidP="00842F0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F0C">
        <w:rPr>
          <w:rFonts w:ascii="Times New Roman" w:eastAsia="Times New Roman" w:hAnsi="Times New Roman" w:cs="Times New Roman"/>
          <w:sz w:val="26"/>
          <w:szCs w:val="26"/>
        </w:rPr>
        <w:t>транспортный холод;</w:t>
      </w:r>
    </w:p>
    <w:p w:rsidR="00842F0C" w:rsidRPr="00842F0C" w:rsidRDefault="00842F0C" w:rsidP="00842F0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F0C">
        <w:rPr>
          <w:rFonts w:ascii="Times New Roman" w:eastAsia="Times New Roman" w:hAnsi="Times New Roman" w:cs="Times New Roman"/>
          <w:sz w:val="26"/>
          <w:szCs w:val="26"/>
        </w:rPr>
        <w:t>холод в нефтяной и газовой промышленности и прочее;</w:t>
      </w:r>
    </w:p>
    <w:p w:rsidR="00842F0C" w:rsidRPr="00842F0C" w:rsidRDefault="00842F0C" w:rsidP="00842F0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F0C">
        <w:rPr>
          <w:rFonts w:ascii="Times New Roman" w:eastAsia="Times New Roman" w:hAnsi="Times New Roman" w:cs="Times New Roman"/>
          <w:sz w:val="26"/>
          <w:szCs w:val="26"/>
        </w:rPr>
        <w:t>профессионального обучения.</w:t>
      </w:r>
    </w:p>
    <w:p w:rsidR="00E60790" w:rsidRDefault="00842F0C" w:rsidP="001953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взаимодействии с вышеназванными ассоциациями, а также с </w:t>
      </w:r>
      <w:r w:rsidRPr="00EA29D3">
        <w:rPr>
          <w:rFonts w:ascii="Times New Roman" w:hAnsi="Times New Roman" w:cs="Times New Roman"/>
          <w:sz w:val="28"/>
          <w:szCs w:val="28"/>
        </w:rPr>
        <w:t>Международны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29D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A29D3">
        <w:rPr>
          <w:rFonts w:ascii="Times New Roman" w:hAnsi="Times New Roman" w:cs="Times New Roman"/>
          <w:sz w:val="28"/>
          <w:szCs w:val="28"/>
        </w:rPr>
        <w:t xml:space="preserve"> научной и технической информации</w:t>
      </w:r>
      <w:r w:rsidR="000162FD">
        <w:rPr>
          <w:rFonts w:ascii="Times New Roman" w:hAnsi="Times New Roman" w:cs="Times New Roman"/>
          <w:sz w:val="28"/>
          <w:szCs w:val="28"/>
        </w:rPr>
        <w:t xml:space="preserve"> Союз участвует в</w:t>
      </w:r>
      <w:r w:rsidR="00737098">
        <w:rPr>
          <w:rFonts w:ascii="Times New Roman" w:hAnsi="Times New Roman" w:cs="Times New Roman"/>
          <w:sz w:val="28"/>
          <w:szCs w:val="28"/>
        </w:rPr>
        <w:t xml:space="preserve"> создании профессиональных и образовательных стандартов холодильного направления и в создании системы сертификации профессиональной квалификации.</w:t>
      </w:r>
    </w:p>
    <w:p w:rsidR="00737098" w:rsidRDefault="00737098" w:rsidP="001953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формируется ключевое звено этой системы – отраслевой Совет, который должен быть утвержден</w:t>
      </w:r>
      <w:r w:rsidR="00187604" w:rsidRPr="00187604">
        <w:t xml:space="preserve"> </w:t>
      </w:r>
      <w:r w:rsidR="00187604">
        <w:rPr>
          <w:rFonts w:ascii="Times New Roman" w:hAnsi="Times New Roman" w:cs="Times New Roman"/>
          <w:sz w:val="28"/>
          <w:szCs w:val="28"/>
        </w:rPr>
        <w:t>Национальным</w:t>
      </w:r>
      <w:r w:rsidR="00187604" w:rsidRPr="00187604">
        <w:rPr>
          <w:rFonts w:ascii="Times New Roman" w:hAnsi="Times New Roman" w:cs="Times New Roman"/>
          <w:sz w:val="28"/>
          <w:szCs w:val="28"/>
        </w:rPr>
        <w:t xml:space="preserve"> агентство</w:t>
      </w:r>
      <w:r w:rsidR="00187604">
        <w:rPr>
          <w:rFonts w:ascii="Times New Roman" w:hAnsi="Times New Roman" w:cs="Times New Roman"/>
          <w:sz w:val="28"/>
          <w:szCs w:val="28"/>
        </w:rPr>
        <w:t>м</w:t>
      </w:r>
      <w:r w:rsidR="00187604" w:rsidRPr="00187604">
        <w:rPr>
          <w:rFonts w:ascii="Times New Roman" w:hAnsi="Times New Roman" w:cs="Times New Roman"/>
          <w:sz w:val="28"/>
          <w:szCs w:val="28"/>
        </w:rPr>
        <w:t xml:space="preserve"> развития квалификаций</w:t>
      </w:r>
      <w:r w:rsidR="00187604">
        <w:rPr>
          <w:rFonts w:ascii="Times New Roman" w:hAnsi="Times New Roman" w:cs="Times New Roman"/>
          <w:sz w:val="28"/>
          <w:szCs w:val="28"/>
        </w:rPr>
        <w:t>.</w:t>
      </w:r>
    </w:p>
    <w:p w:rsidR="00187604" w:rsidRDefault="00187604" w:rsidP="001953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работу в этом направлении ведут Дубровин Ю.Н. и Сапожников В.Б.</w:t>
      </w:r>
    </w:p>
    <w:p w:rsidR="000162FD" w:rsidRDefault="00A83D7D" w:rsidP="000162F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этой деятельности является Указ Президента В.В. Путина от 7 мая 2012 г. № 579.</w:t>
      </w:r>
    </w:p>
    <w:p w:rsidR="000162FD" w:rsidRDefault="000162FD" w:rsidP="000162F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Союзом создана рабочая группа под управлением Сапожникова В.Б. из представителей компаний Остров, Термокул, ВНИХОЛОДМАШ-Холдинг и учебного центра «Профессионал».</w:t>
      </w:r>
    </w:p>
    <w:p w:rsidR="00A83D7D" w:rsidRDefault="00A83D7D" w:rsidP="001953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D7D" w:rsidRDefault="00A83D7D" w:rsidP="001953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назад Союзом было заключено соглашение о взаимодействии с Деловым советом Евразийского экономического Союза, возглавляемом О.Н. Сосковцом.</w:t>
      </w:r>
    </w:p>
    <w:p w:rsidR="00A83D7D" w:rsidRDefault="00A83D7D" w:rsidP="001953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влиятельное неправительственное объединение деловых кругов ЕАЭС</w:t>
      </w:r>
      <w:r w:rsidR="007C0BDC">
        <w:rPr>
          <w:rFonts w:ascii="Times New Roman" w:hAnsi="Times New Roman" w:cs="Times New Roman"/>
          <w:sz w:val="28"/>
          <w:szCs w:val="28"/>
        </w:rPr>
        <w:t xml:space="preserve">. Его учредителями являются союзы, аналогичные </w:t>
      </w:r>
      <w:proofErr w:type="gramStart"/>
      <w:r w:rsidR="007C0BDC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="007C0BDC">
        <w:rPr>
          <w:rFonts w:ascii="Times New Roman" w:hAnsi="Times New Roman" w:cs="Times New Roman"/>
          <w:sz w:val="28"/>
          <w:szCs w:val="28"/>
        </w:rPr>
        <w:t xml:space="preserve"> РСПП, 5 страны – Армения, Белоруссия, Казахстан, Киргизия и Россия.</w:t>
      </w:r>
    </w:p>
    <w:p w:rsidR="007C0BDC" w:rsidRDefault="007C0BDC" w:rsidP="001953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рассчитываем, что заключение этого соглашения позволит энергичнее строить</w:t>
      </w:r>
      <w:r w:rsidR="0099391B">
        <w:rPr>
          <w:rFonts w:ascii="Times New Roman" w:hAnsi="Times New Roman" w:cs="Times New Roman"/>
          <w:sz w:val="28"/>
          <w:szCs w:val="28"/>
        </w:rPr>
        <w:t xml:space="preserve"> кооперационные связ</w:t>
      </w:r>
      <w:r w:rsidR="00D3664D">
        <w:rPr>
          <w:rFonts w:ascii="Times New Roman" w:hAnsi="Times New Roman" w:cs="Times New Roman"/>
          <w:sz w:val="28"/>
          <w:szCs w:val="28"/>
        </w:rPr>
        <w:t>и организаций Союза на Евроазий</w:t>
      </w:r>
      <w:r w:rsidR="0099391B">
        <w:rPr>
          <w:rFonts w:ascii="Times New Roman" w:hAnsi="Times New Roman" w:cs="Times New Roman"/>
          <w:sz w:val="28"/>
          <w:szCs w:val="28"/>
        </w:rPr>
        <w:t>ском пространстве.</w:t>
      </w:r>
    </w:p>
    <w:p w:rsidR="0099391B" w:rsidRDefault="0099391B" w:rsidP="001953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не отметить сложившиеся тесные и плодотворные связи  с белорусской ассоциацией производителей индустрии микроклимата и холода</w:t>
      </w:r>
      <w:r w:rsidR="009671D4">
        <w:rPr>
          <w:rFonts w:ascii="Times New Roman" w:hAnsi="Times New Roman" w:cs="Times New Roman"/>
          <w:sz w:val="28"/>
          <w:szCs w:val="28"/>
        </w:rPr>
        <w:t>.</w:t>
      </w:r>
      <w:r w:rsidR="000162FD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0162FD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0162FD">
        <w:rPr>
          <w:rFonts w:ascii="Times New Roman" w:hAnsi="Times New Roman" w:cs="Times New Roman"/>
          <w:sz w:val="28"/>
          <w:szCs w:val="28"/>
        </w:rPr>
        <w:t xml:space="preserve"> руководители ассоциации Луконин Владимир Евгеньевич</w:t>
      </w:r>
      <w:r w:rsidR="00CC5320">
        <w:rPr>
          <w:rFonts w:ascii="Times New Roman" w:hAnsi="Times New Roman" w:cs="Times New Roman"/>
          <w:sz w:val="28"/>
          <w:szCs w:val="28"/>
        </w:rPr>
        <w:t xml:space="preserve">, Волков Василий Викторович и </w:t>
      </w:r>
      <w:proofErr w:type="spellStart"/>
      <w:r w:rsidR="00CC5320">
        <w:rPr>
          <w:rFonts w:ascii="Times New Roman" w:hAnsi="Times New Roman" w:cs="Times New Roman"/>
          <w:sz w:val="28"/>
          <w:szCs w:val="28"/>
        </w:rPr>
        <w:t>Бамбиза</w:t>
      </w:r>
      <w:proofErr w:type="spellEnd"/>
      <w:r w:rsidR="00CC5320">
        <w:rPr>
          <w:rFonts w:ascii="Times New Roman" w:hAnsi="Times New Roman" w:cs="Times New Roman"/>
          <w:sz w:val="28"/>
          <w:szCs w:val="28"/>
        </w:rPr>
        <w:t xml:space="preserve"> Александр Григорьевич не смогли приехать и передают большой привет всем членам Союза.</w:t>
      </w:r>
    </w:p>
    <w:p w:rsidR="009671D4" w:rsidRDefault="009671D4" w:rsidP="001953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взаимодействии с </w:t>
      </w:r>
      <w:r w:rsidRPr="00EA29D3">
        <w:rPr>
          <w:rFonts w:ascii="Times New Roman" w:hAnsi="Times New Roman" w:cs="Times New Roman"/>
          <w:sz w:val="28"/>
          <w:szCs w:val="28"/>
        </w:rPr>
        <w:t>Международны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29D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A29D3">
        <w:rPr>
          <w:rFonts w:ascii="Times New Roman" w:hAnsi="Times New Roman" w:cs="Times New Roman"/>
          <w:sz w:val="28"/>
          <w:szCs w:val="28"/>
        </w:rPr>
        <w:t xml:space="preserve"> научной и технической информации</w:t>
      </w:r>
      <w:r w:rsidR="00122CAF">
        <w:rPr>
          <w:rFonts w:ascii="Times New Roman" w:hAnsi="Times New Roman" w:cs="Times New Roman"/>
          <w:sz w:val="28"/>
          <w:szCs w:val="28"/>
        </w:rPr>
        <w:t xml:space="preserve">, представители которого </w:t>
      </w:r>
      <w:r w:rsidR="00CC5320">
        <w:rPr>
          <w:rFonts w:ascii="Times New Roman" w:hAnsi="Times New Roman" w:cs="Times New Roman"/>
          <w:sz w:val="28"/>
          <w:szCs w:val="28"/>
        </w:rPr>
        <w:t>находятся в зале</w:t>
      </w:r>
      <w:r w:rsidR="006F723C">
        <w:rPr>
          <w:rFonts w:ascii="Times New Roman" w:hAnsi="Times New Roman" w:cs="Times New Roman"/>
          <w:sz w:val="28"/>
          <w:szCs w:val="28"/>
        </w:rPr>
        <w:t>,</w:t>
      </w:r>
      <w:r w:rsidRPr="009671D4">
        <w:rPr>
          <w:rFonts w:ascii="Times New Roman" w:hAnsi="Times New Roman" w:cs="Times New Roman"/>
          <w:sz w:val="28"/>
          <w:szCs w:val="28"/>
        </w:rPr>
        <w:t xml:space="preserve"> </w:t>
      </w:r>
      <w:r w:rsidR="00953A5D">
        <w:rPr>
          <w:rFonts w:ascii="Times New Roman" w:hAnsi="Times New Roman" w:cs="Times New Roman"/>
          <w:sz w:val="28"/>
          <w:szCs w:val="28"/>
        </w:rPr>
        <w:t>позволит существенно облегчить работу Союза по профессиональной сертификации и по вопросам</w:t>
      </w:r>
      <w:r w:rsidR="00FA2978">
        <w:rPr>
          <w:rFonts w:ascii="Times New Roman" w:hAnsi="Times New Roman" w:cs="Times New Roman"/>
          <w:sz w:val="28"/>
          <w:szCs w:val="28"/>
        </w:rPr>
        <w:t xml:space="preserve"> экологии применения хладагентов.</w:t>
      </w:r>
      <w:r w:rsidR="00434E12">
        <w:rPr>
          <w:rFonts w:ascii="Times New Roman" w:hAnsi="Times New Roman" w:cs="Times New Roman"/>
          <w:sz w:val="28"/>
          <w:szCs w:val="28"/>
        </w:rPr>
        <w:t xml:space="preserve"> На базе этого центра планируется создание учебного центра по профессиональному обучению и переквалификации под эгидой Россоюзхолодпрома.</w:t>
      </w:r>
    </w:p>
    <w:p w:rsidR="00C62407" w:rsidRPr="00741755" w:rsidRDefault="00741755" w:rsidP="00C624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55">
        <w:rPr>
          <w:rFonts w:ascii="Times New Roman" w:hAnsi="Times New Roman" w:cs="Times New Roman"/>
          <w:sz w:val="28"/>
          <w:szCs w:val="28"/>
        </w:rPr>
        <w:t>В отчетном периоде продолжалось выполнение работ по адаптации европейских стандартов в рамках Национальной программы стандартизации.</w:t>
      </w:r>
      <w:r w:rsidR="00C62407">
        <w:rPr>
          <w:rFonts w:ascii="Times New Roman" w:hAnsi="Times New Roman" w:cs="Times New Roman"/>
          <w:sz w:val="28"/>
          <w:szCs w:val="28"/>
        </w:rPr>
        <w:t xml:space="preserve"> Для сокращения времени я не буду перечислять названия стандартов.</w:t>
      </w:r>
    </w:p>
    <w:p w:rsidR="00741755" w:rsidRPr="00A11CA4" w:rsidRDefault="00741755" w:rsidP="00866429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A4">
        <w:rPr>
          <w:rFonts w:ascii="Times New Roman" w:hAnsi="Times New Roman" w:cs="Times New Roman"/>
          <w:b/>
          <w:sz w:val="28"/>
          <w:szCs w:val="28"/>
        </w:rPr>
        <w:t>За 2013-2014 годы</w:t>
      </w:r>
      <w:r w:rsidR="00A11CA4" w:rsidRPr="00A11CA4">
        <w:rPr>
          <w:rFonts w:ascii="Times New Roman" w:hAnsi="Times New Roman" w:cs="Times New Roman"/>
          <w:b/>
          <w:sz w:val="28"/>
          <w:szCs w:val="28"/>
        </w:rPr>
        <w:t xml:space="preserve"> разработан один стандарт и</w:t>
      </w:r>
      <w:r w:rsidRPr="00A11CA4">
        <w:rPr>
          <w:rFonts w:ascii="Times New Roman" w:hAnsi="Times New Roman" w:cs="Times New Roman"/>
          <w:b/>
          <w:sz w:val="28"/>
          <w:szCs w:val="28"/>
        </w:rPr>
        <w:t xml:space="preserve"> адаптир</w:t>
      </w:r>
      <w:r w:rsidR="00A11CA4" w:rsidRPr="00A11CA4">
        <w:rPr>
          <w:rFonts w:ascii="Times New Roman" w:hAnsi="Times New Roman" w:cs="Times New Roman"/>
          <w:b/>
          <w:sz w:val="28"/>
          <w:szCs w:val="28"/>
        </w:rPr>
        <w:t>овано 5</w:t>
      </w:r>
      <w:r w:rsidRPr="00A11CA4">
        <w:rPr>
          <w:rFonts w:ascii="Times New Roman" w:hAnsi="Times New Roman" w:cs="Times New Roman"/>
          <w:b/>
          <w:sz w:val="28"/>
          <w:szCs w:val="28"/>
        </w:rPr>
        <w:t xml:space="preserve"> стандартов:</w:t>
      </w:r>
    </w:p>
    <w:p w:rsidR="00FC4C56" w:rsidRDefault="00741755" w:rsidP="00866429">
      <w:pPr>
        <w:pStyle w:val="ab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6217">
        <w:rPr>
          <w:rFonts w:ascii="Times New Roman" w:hAnsi="Times New Roman" w:cs="Times New Roman"/>
          <w:sz w:val="28"/>
          <w:szCs w:val="28"/>
        </w:rPr>
        <w:t>ГОСТ 32560.2-2013 (ISO 23953-2:2005) Шкафы, прилавки и витрины холодильные торговые. Требования, методы и условия испытаний.</w:t>
      </w:r>
    </w:p>
    <w:p w:rsidR="00741755" w:rsidRPr="00AD6217" w:rsidRDefault="00741755" w:rsidP="00FC4C56">
      <w:pPr>
        <w:pStyle w:val="ab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6217">
        <w:rPr>
          <w:rFonts w:ascii="Times New Roman" w:hAnsi="Times New Roman" w:cs="Times New Roman"/>
          <w:sz w:val="28"/>
          <w:szCs w:val="28"/>
        </w:rPr>
        <w:lastRenderedPageBreak/>
        <w:t>Дата введения в действие 01.01.2016.</w:t>
      </w:r>
    </w:p>
    <w:p w:rsidR="00FC4C56" w:rsidRDefault="00741755" w:rsidP="00866429">
      <w:pPr>
        <w:pStyle w:val="ab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6217">
        <w:rPr>
          <w:rFonts w:ascii="Times New Roman" w:hAnsi="Times New Roman" w:cs="Times New Roman"/>
          <w:sz w:val="28"/>
          <w:szCs w:val="28"/>
        </w:rPr>
        <w:t>ГОСТ 32968-2014. Оборудование холодильное. Агенты холодильные. Требования по применению и извлечению.</w:t>
      </w:r>
    </w:p>
    <w:p w:rsidR="00741755" w:rsidRPr="00AD6217" w:rsidRDefault="00741755" w:rsidP="00FC4C56">
      <w:pPr>
        <w:pStyle w:val="ab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6217">
        <w:rPr>
          <w:rFonts w:ascii="Times New Roman" w:hAnsi="Times New Roman" w:cs="Times New Roman"/>
          <w:sz w:val="28"/>
          <w:szCs w:val="28"/>
        </w:rPr>
        <w:t>Дата введения в действие: 01.02.2016. Документ на стадии издания.</w:t>
      </w:r>
    </w:p>
    <w:p w:rsidR="00FC4C56" w:rsidRDefault="00741755" w:rsidP="00866429">
      <w:pPr>
        <w:pStyle w:val="ab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6217">
        <w:rPr>
          <w:rFonts w:ascii="Times New Roman" w:hAnsi="Times New Roman" w:cs="Times New Roman"/>
          <w:sz w:val="28"/>
          <w:szCs w:val="28"/>
        </w:rPr>
        <w:t>ГОСТ ЕН 378-1-2014. Системы холодильные и тепловые насосы. Требования безопасности и охраны окружающей среды. Часть 1. Основные требования, определения, к</w:t>
      </w:r>
      <w:r w:rsidR="00FC4C56">
        <w:rPr>
          <w:rFonts w:ascii="Times New Roman" w:hAnsi="Times New Roman" w:cs="Times New Roman"/>
          <w:sz w:val="28"/>
          <w:szCs w:val="28"/>
        </w:rPr>
        <w:t>лассификация и критерии выбора.</w:t>
      </w:r>
    </w:p>
    <w:p w:rsidR="00741755" w:rsidRPr="00AD6217" w:rsidRDefault="00741755" w:rsidP="00FC4C56">
      <w:pPr>
        <w:pStyle w:val="ab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6217">
        <w:rPr>
          <w:rFonts w:ascii="Times New Roman" w:hAnsi="Times New Roman" w:cs="Times New Roman"/>
          <w:sz w:val="28"/>
          <w:szCs w:val="28"/>
        </w:rPr>
        <w:t>Дата введения в действие: 01.02.2016. Документ на стадии издания.</w:t>
      </w:r>
    </w:p>
    <w:p w:rsidR="00FC4C56" w:rsidRDefault="00741755" w:rsidP="00866429">
      <w:pPr>
        <w:pStyle w:val="ab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6217">
        <w:rPr>
          <w:rFonts w:ascii="Times New Roman" w:hAnsi="Times New Roman" w:cs="Times New Roman"/>
          <w:sz w:val="28"/>
          <w:szCs w:val="28"/>
        </w:rPr>
        <w:t xml:space="preserve">ГОСТ ЕН 378-2-2014 Системы холодильные и тепловые насосы. Требования безопасности и охраны окружающей среды. Часть 2. Проектирование, конструкция, изготовление, испытание, маркировка и </w:t>
      </w:r>
      <w:r w:rsidR="00FC4C56">
        <w:rPr>
          <w:rFonts w:ascii="Times New Roman" w:hAnsi="Times New Roman" w:cs="Times New Roman"/>
          <w:sz w:val="28"/>
          <w:szCs w:val="28"/>
        </w:rPr>
        <w:t>документация.</w:t>
      </w:r>
    </w:p>
    <w:p w:rsidR="00741755" w:rsidRPr="00AD6217" w:rsidRDefault="00741755" w:rsidP="00FC4C56">
      <w:pPr>
        <w:pStyle w:val="ab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6217">
        <w:rPr>
          <w:rFonts w:ascii="Times New Roman" w:hAnsi="Times New Roman" w:cs="Times New Roman"/>
          <w:sz w:val="28"/>
          <w:szCs w:val="28"/>
        </w:rPr>
        <w:t>Дата введения в действие: 01.02.2016. Документ на стадии издания.</w:t>
      </w:r>
    </w:p>
    <w:p w:rsidR="00FC4C56" w:rsidRDefault="00741755" w:rsidP="00866429">
      <w:pPr>
        <w:pStyle w:val="ab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6217">
        <w:rPr>
          <w:rFonts w:ascii="Times New Roman" w:hAnsi="Times New Roman" w:cs="Times New Roman"/>
          <w:sz w:val="28"/>
          <w:szCs w:val="28"/>
        </w:rPr>
        <w:t>ГОСТ ЕН 378-3-2014 Системы холодильные и тепловые насосы. Требования безопасности и охраны окружающей среды. Часть 3. Размещение оборудования и защита персонала.</w:t>
      </w:r>
    </w:p>
    <w:p w:rsidR="00741755" w:rsidRPr="00AD6217" w:rsidRDefault="00741755" w:rsidP="00FC4C56">
      <w:pPr>
        <w:pStyle w:val="ab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6217">
        <w:rPr>
          <w:rFonts w:ascii="Times New Roman" w:hAnsi="Times New Roman" w:cs="Times New Roman"/>
          <w:sz w:val="28"/>
          <w:szCs w:val="28"/>
        </w:rPr>
        <w:t>Дата введения в действие: 01.02.2016. Документ на стадии издания.</w:t>
      </w:r>
    </w:p>
    <w:p w:rsidR="00FC4C56" w:rsidRDefault="00741755" w:rsidP="00866429">
      <w:pPr>
        <w:pStyle w:val="ab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6429">
        <w:rPr>
          <w:rFonts w:ascii="Times New Roman" w:hAnsi="Times New Roman" w:cs="Times New Roman"/>
          <w:sz w:val="28"/>
          <w:szCs w:val="28"/>
        </w:rPr>
        <w:t>ГОСТ ЕН 378-4-2014 Системы холодильные и тепловые насосы. Требования безопасности и охраны окружающей среды. Часть 4. Эксплуатация, техническое обслуживание, ремонт и восстановление.</w:t>
      </w:r>
    </w:p>
    <w:p w:rsidR="00741755" w:rsidRPr="00866429" w:rsidRDefault="00741755" w:rsidP="00FC4C56">
      <w:pPr>
        <w:pStyle w:val="ab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6429">
        <w:rPr>
          <w:rFonts w:ascii="Times New Roman" w:hAnsi="Times New Roman" w:cs="Times New Roman"/>
          <w:sz w:val="28"/>
          <w:szCs w:val="28"/>
        </w:rPr>
        <w:t>Дата введения в действие: 01.02.2016. Документ на стадии издания.</w:t>
      </w:r>
    </w:p>
    <w:p w:rsidR="00741755" w:rsidRPr="00A11CA4" w:rsidRDefault="00741755" w:rsidP="00866429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A4">
        <w:rPr>
          <w:rFonts w:ascii="Times New Roman" w:hAnsi="Times New Roman" w:cs="Times New Roman"/>
          <w:b/>
          <w:sz w:val="28"/>
          <w:szCs w:val="28"/>
        </w:rPr>
        <w:t>В 2015 году разрабатывается два стандарта:</w:t>
      </w:r>
    </w:p>
    <w:p w:rsidR="00FC4C56" w:rsidRDefault="00741755" w:rsidP="00866429">
      <w:pPr>
        <w:pStyle w:val="ab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6429">
        <w:rPr>
          <w:rFonts w:ascii="Times New Roman" w:hAnsi="Times New Roman" w:cs="Times New Roman"/>
          <w:sz w:val="28"/>
          <w:szCs w:val="28"/>
        </w:rPr>
        <w:t>Системы холодильные и тепловые насосы. Компетентность персонала. (Прямое применение МС IDT EN 13313:2011).</w:t>
      </w:r>
    </w:p>
    <w:p w:rsidR="00741755" w:rsidRPr="00866429" w:rsidRDefault="00741755" w:rsidP="00FC4C56">
      <w:pPr>
        <w:pStyle w:val="ab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6429">
        <w:rPr>
          <w:rFonts w:ascii="Times New Roman" w:hAnsi="Times New Roman" w:cs="Times New Roman"/>
          <w:sz w:val="28"/>
          <w:szCs w:val="28"/>
        </w:rPr>
        <w:t>Подготовлена первая редакция. Завершено публичное обсуждение.</w:t>
      </w:r>
    </w:p>
    <w:p w:rsidR="00FC4C56" w:rsidRDefault="00741755" w:rsidP="00866429">
      <w:pPr>
        <w:pStyle w:val="ab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6429">
        <w:rPr>
          <w:rFonts w:ascii="Times New Roman" w:hAnsi="Times New Roman" w:cs="Times New Roman"/>
          <w:sz w:val="28"/>
          <w:szCs w:val="28"/>
        </w:rPr>
        <w:t>Системы холодильные и тепловые насосы. Оценка герметичности компонентов и соединений (Прямое применение МС IDT ISO 14903:2012).</w:t>
      </w:r>
    </w:p>
    <w:p w:rsidR="00403074" w:rsidRPr="00403074" w:rsidRDefault="00741755" w:rsidP="00403074">
      <w:pPr>
        <w:pStyle w:val="ab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6429">
        <w:rPr>
          <w:rFonts w:ascii="Times New Roman" w:hAnsi="Times New Roman" w:cs="Times New Roman"/>
          <w:sz w:val="28"/>
          <w:szCs w:val="28"/>
        </w:rPr>
        <w:t>Подготовлена первая редакция. Начато публичное обсуждение</w:t>
      </w:r>
      <w:r w:rsidR="00866429">
        <w:rPr>
          <w:rFonts w:ascii="Times New Roman" w:hAnsi="Times New Roman" w:cs="Times New Roman"/>
          <w:sz w:val="28"/>
          <w:szCs w:val="28"/>
        </w:rPr>
        <w:t>.</w:t>
      </w:r>
    </w:p>
    <w:p w:rsidR="00403074" w:rsidRPr="00403074" w:rsidRDefault="00403074" w:rsidP="00FC4C56">
      <w:pPr>
        <w:pStyle w:val="ab"/>
        <w:spacing w:after="1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74">
        <w:rPr>
          <w:rFonts w:ascii="Times New Roman" w:hAnsi="Times New Roman" w:cs="Times New Roman"/>
          <w:b/>
          <w:sz w:val="28"/>
          <w:szCs w:val="28"/>
        </w:rPr>
        <w:t>И на 2016 год запланирована работа по 3 стандартам:</w:t>
      </w:r>
    </w:p>
    <w:p w:rsidR="00741755" w:rsidRPr="00871358" w:rsidRDefault="00741755" w:rsidP="00866429">
      <w:pPr>
        <w:pStyle w:val="ae"/>
        <w:numPr>
          <w:ilvl w:val="0"/>
          <w:numId w:val="10"/>
        </w:numPr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71358">
        <w:rPr>
          <w:sz w:val="28"/>
          <w:szCs w:val="28"/>
        </w:rPr>
        <w:lastRenderedPageBreak/>
        <w:t>Агрегаты холодильные компрессорно-конденсаторные. Условия испытаний, допуски и представление данных производителем. Прямое применение МС с дополнением -EQV EN 13215:2000</w:t>
      </w:r>
      <w:r w:rsidR="00866429">
        <w:rPr>
          <w:sz w:val="28"/>
          <w:szCs w:val="28"/>
        </w:rPr>
        <w:t>.</w:t>
      </w:r>
    </w:p>
    <w:p w:rsidR="00741755" w:rsidRPr="00871358" w:rsidRDefault="00741755" w:rsidP="00866429">
      <w:pPr>
        <w:pStyle w:val="ae"/>
        <w:numPr>
          <w:ilvl w:val="0"/>
          <w:numId w:val="10"/>
        </w:numPr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741755">
        <w:rPr>
          <w:sz w:val="28"/>
          <w:szCs w:val="28"/>
        </w:rPr>
        <w:t>Оборудование для восстановления и/или повторного использования хладагента. Эксплуатационные характеристики</w:t>
      </w:r>
      <w:r w:rsidRPr="00871358">
        <w:rPr>
          <w:sz w:val="28"/>
          <w:szCs w:val="28"/>
        </w:rPr>
        <w:t xml:space="preserve"> Прямое применение МС – IDT ISO 11650:1999</w:t>
      </w:r>
      <w:r w:rsidR="00866429">
        <w:rPr>
          <w:sz w:val="28"/>
          <w:szCs w:val="28"/>
        </w:rPr>
        <w:t>.</w:t>
      </w:r>
    </w:p>
    <w:p w:rsidR="00741755" w:rsidRPr="00871358" w:rsidRDefault="00741755" w:rsidP="00866429">
      <w:pPr>
        <w:pStyle w:val="ae"/>
        <w:numPr>
          <w:ilvl w:val="0"/>
          <w:numId w:val="10"/>
        </w:numPr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71358">
        <w:rPr>
          <w:sz w:val="28"/>
          <w:szCs w:val="28"/>
        </w:rPr>
        <w:t>Системы холодильные и тепловые насосы. Предохранительные устройства для сброса давления и связанные с ними трубопроводы - Методы расчета. Прямое применение МС – IDT EN 13136/A1:2005 EN 13136:2001.</w:t>
      </w:r>
    </w:p>
    <w:p w:rsidR="00FA2978" w:rsidRDefault="00FA2978" w:rsidP="001953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</w:t>
      </w:r>
      <w:r w:rsidR="007810BC">
        <w:rPr>
          <w:rFonts w:ascii="Times New Roman" w:hAnsi="Times New Roman" w:cs="Times New Roman"/>
          <w:sz w:val="28"/>
          <w:szCs w:val="28"/>
        </w:rPr>
        <w:t xml:space="preserve">ось бы остановиться </w:t>
      </w:r>
      <w:r w:rsidR="00403074">
        <w:rPr>
          <w:rFonts w:ascii="Times New Roman" w:hAnsi="Times New Roman" w:cs="Times New Roman"/>
          <w:sz w:val="28"/>
          <w:szCs w:val="28"/>
        </w:rPr>
        <w:t xml:space="preserve">еще </w:t>
      </w:r>
      <w:r w:rsidR="00863C6A">
        <w:rPr>
          <w:rFonts w:ascii="Times New Roman" w:hAnsi="Times New Roman" w:cs="Times New Roman"/>
          <w:sz w:val="28"/>
          <w:szCs w:val="28"/>
        </w:rPr>
        <w:t xml:space="preserve">на </w:t>
      </w:r>
      <w:r w:rsidR="00403074">
        <w:rPr>
          <w:rFonts w:ascii="Times New Roman" w:hAnsi="Times New Roman" w:cs="Times New Roman"/>
          <w:sz w:val="28"/>
          <w:szCs w:val="28"/>
        </w:rPr>
        <w:t>одном важном вопросе, от которого зависит будущая работа Союза.</w:t>
      </w:r>
    </w:p>
    <w:p w:rsidR="00FA2978" w:rsidRDefault="00FA2978" w:rsidP="001953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866429">
        <w:rPr>
          <w:rFonts w:ascii="Times New Roman" w:hAnsi="Times New Roman" w:cs="Times New Roman"/>
          <w:sz w:val="28"/>
          <w:szCs w:val="28"/>
        </w:rPr>
        <w:t>судить,</w:t>
      </w:r>
      <w:r>
        <w:rPr>
          <w:rFonts w:ascii="Times New Roman" w:hAnsi="Times New Roman" w:cs="Times New Roman"/>
          <w:sz w:val="28"/>
          <w:szCs w:val="28"/>
        </w:rPr>
        <w:t xml:space="preserve"> как работало Правление и Исполнительная дирекция. Скажу свое мнение – сделано немало. Однако можно было бы сделать и требуется делать больше</w:t>
      </w:r>
      <w:r w:rsidR="00226E74">
        <w:rPr>
          <w:rFonts w:ascii="Times New Roman" w:hAnsi="Times New Roman" w:cs="Times New Roman"/>
          <w:sz w:val="28"/>
          <w:szCs w:val="28"/>
        </w:rPr>
        <w:t xml:space="preserve"> при условии увеличения финансирования деятельности исполнительной дирекции.</w:t>
      </w:r>
    </w:p>
    <w:p w:rsidR="00DF3CCA" w:rsidRDefault="00DF3CCA" w:rsidP="00DF3CC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отсутствуют средства на привлечение так необходимого еще одного технического специалиста, на командировочные расходы, на презентационные материалы Союза.</w:t>
      </w:r>
    </w:p>
    <w:p w:rsidR="00DF3CCA" w:rsidRDefault="00DF3CCA" w:rsidP="001953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ваше внимание, что сумма членского взноса </w:t>
      </w:r>
      <w:r w:rsidRPr="00DF3CCA">
        <w:rPr>
          <w:rFonts w:ascii="Times New Roman" w:hAnsi="Times New Roman" w:cs="Times New Roman"/>
          <w:sz w:val="28"/>
          <w:szCs w:val="28"/>
          <w:u w:val="single"/>
        </w:rPr>
        <w:t>не изменялась с 2003 года</w:t>
      </w:r>
      <w:r>
        <w:rPr>
          <w:rFonts w:ascii="Times New Roman" w:hAnsi="Times New Roman" w:cs="Times New Roman"/>
          <w:sz w:val="28"/>
          <w:szCs w:val="28"/>
        </w:rPr>
        <w:t xml:space="preserve">. Я хочу поставить вопрос об увеличении размера членского взноса с 2016 года </w:t>
      </w:r>
      <w:r w:rsidR="00863C6A">
        <w:rPr>
          <w:rFonts w:ascii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hAnsi="Times New Roman" w:cs="Times New Roman"/>
          <w:sz w:val="28"/>
          <w:szCs w:val="28"/>
        </w:rPr>
        <w:t>на 30%.</w:t>
      </w:r>
    </w:p>
    <w:p w:rsidR="00C123C7" w:rsidRDefault="00C123C7" w:rsidP="001953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F7454A">
        <w:rPr>
          <w:rFonts w:ascii="Times New Roman" w:hAnsi="Times New Roman" w:cs="Times New Roman"/>
          <w:sz w:val="28"/>
          <w:szCs w:val="28"/>
        </w:rPr>
        <w:t>хочу поблагодарить всех членов Правления за проведенную работу. Союз вышел  на решение важных проблем в интересах</w:t>
      </w:r>
      <w:r w:rsidR="00F81ACC">
        <w:rPr>
          <w:rFonts w:ascii="Times New Roman" w:hAnsi="Times New Roman" w:cs="Times New Roman"/>
          <w:sz w:val="28"/>
          <w:szCs w:val="28"/>
        </w:rPr>
        <w:t>,</w:t>
      </w:r>
      <w:r w:rsidR="00F7454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81ACC">
        <w:rPr>
          <w:rFonts w:ascii="Times New Roman" w:hAnsi="Times New Roman" w:cs="Times New Roman"/>
          <w:sz w:val="28"/>
          <w:szCs w:val="28"/>
        </w:rPr>
        <w:t>,</w:t>
      </w:r>
      <w:r w:rsidR="00F7454A">
        <w:rPr>
          <w:rFonts w:ascii="Times New Roman" w:hAnsi="Times New Roman" w:cs="Times New Roman"/>
          <w:sz w:val="28"/>
          <w:szCs w:val="28"/>
        </w:rPr>
        <w:t xml:space="preserve"> своих членов и всей холодильной отрасли.</w:t>
      </w:r>
    </w:p>
    <w:p w:rsidR="00F7454A" w:rsidRDefault="00F7454A" w:rsidP="001953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Уверен, что в следующем году наше сообщество станет еще более сплоченным и действия Союза станут еще более значимыми.</w:t>
      </w:r>
      <w:proofErr w:type="gramEnd"/>
    </w:p>
    <w:p w:rsidR="00DF3CCA" w:rsidRPr="009671D4" w:rsidRDefault="00F7454A" w:rsidP="001953F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сильнее.</w:t>
      </w:r>
    </w:p>
    <w:sectPr w:rsidR="00DF3CCA" w:rsidRPr="009671D4" w:rsidSect="00107C7B">
      <w:footerReference w:type="default" r:id="rId9"/>
      <w:pgSz w:w="11906" w:h="16838" w:code="9"/>
      <w:pgMar w:top="1134" w:right="851" w:bottom="1134" w:left="1701" w:header="56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24" w:rsidRDefault="00536124" w:rsidP="00231469">
      <w:pPr>
        <w:spacing w:after="0" w:line="240" w:lineRule="auto"/>
      </w:pPr>
      <w:r>
        <w:separator/>
      </w:r>
    </w:p>
  </w:endnote>
  <w:endnote w:type="continuationSeparator" w:id="0">
    <w:p w:rsidR="00536124" w:rsidRDefault="00536124" w:rsidP="0023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69" w:rsidRDefault="00231469" w:rsidP="00A637B3">
    <w:pPr>
      <w:pStyle w:val="a5"/>
      <w:rPr>
        <w:rFonts w:ascii="Times New Roman" w:hAnsi="Times New Roman" w:cs="Times New Roman"/>
        <w:sz w:val="16"/>
        <w:szCs w:val="16"/>
      </w:rPr>
    </w:pPr>
  </w:p>
  <w:sdt>
    <w:sdtPr>
      <w:rPr>
        <w:rFonts w:ascii="Times New Roman" w:hAnsi="Times New Roman" w:cs="Times New Roman"/>
        <w:color w:val="262626" w:themeColor="text1" w:themeTint="D9"/>
        <w:sz w:val="18"/>
        <w:szCs w:val="18"/>
      </w:rPr>
      <w:id w:val="1732733987"/>
      <w:docPartObj>
        <w:docPartGallery w:val="Page Numbers (Top of Page)"/>
        <w:docPartUnique/>
      </w:docPartObj>
    </w:sdtPr>
    <w:sdtEndPr>
      <w:rPr>
        <w:color w:val="auto"/>
        <w:sz w:val="16"/>
        <w:szCs w:val="16"/>
      </w:rPr>
    </w:sdtEndPr>
    <w:sdtContent>
      <w:p w:rsidR="00A637B3" w:rsidRPr="00107C7B" w:rsidRDefault="00107C7B" w:rsidP="00A637B3">
        <w:pPr>
          <w:spacing w:after="0" w:line="240" w:lineRule="auto"/>
          <w:rPr>
            <w:rFonts w:ascii="Times New Roman" w:hAnsi="Times New Roman" w:cs="Times New Roman"/>
            <w:color w:val="262626" w:themeColor="text1" w:themeTint="D9"/>
            <w:sz w:val="18"/>
            <w:szCs w:val="18"/>
          </w:rPr>
        </w:pPr>
        <w:r w:rsidRPr="00107C7B">
          <w:rPr>
            <w:rFonts w:ascii="Times New Roman" w:hAnsi="Times New Roman" w:cs="Times New Roman"/>
            <w:b/>
            <w:color w:val="262626" w:themeColor="text1" w:themeTint="D9"/>
            <w:sz w:val="18"/>
            <w:szCs w:val="18"/>
          </w:rPr>
          <w:t>Общее собрание Российского союза предприятий холодильной промышленности</w:t>
        </w:r>
      </w:p>
      <w:p w:rsidR="00A637B3" w:rsidRPr="00107C7B" w:rsidRDefault="00A637B3" w:rsidP="00A637B3">
        <w:pPr>
          <w:spacing w:after="0" w:line="240" w:lineRule="auto"/>
          <w:rPr>
            <w:rFonts w:ascii="Times New Roman" w:hAnsi="Times New Roman" w:cs="Times New Roman"/>
            <w:color w:val="262626" w:themeColor="text1" w:themeTint="D9"/>
            <w:sz w:val="18"/>
            <w:szCs w:val="18"/>
          </w:rPr>
        </w:pPr>
        <w:r w:rsidRPr="00107C7B">
          <w:rPr>
            <w:rFonts w:ascii="Times New Roman" w:hAnsi="Times New Roman" w:cs="Times New Roman"/>
            <w:color w:val="262626" w:themeColor="text1" w:themeTint="D9"/>
            <w:sz w:val="18"/>
            <w:szCs w:val="18"/>
          </w:rPr>
          <w:t xml:space="preserve">Москва, ЦВК «Экспоцентр», </w:t>
        </w:r>
        <w:r w:rsidR="00107C7B" w:rsidRPr="00107C7B">
          <w:rPr>
            <w:rFonts w:ascii="Times New Roman" w:hAnsi="Times New Roman" w:cs="Times New Roman"/>
            <w:color w:val="262626" w:themeColor="text1" w:themeTint="D9"/>
            <w:sz w:val="18"/>
            <w:szCs w:val="18"/>
          </w:rPr>
          <w:t xml:space="preserve">АГРОПРОДМАШ-2015, </w:t>
        </w:r>
        <w:r w:rsidRPr="00107C7B">
          <w:rPr>
            <w:rFonts w:ascii="Times New Roman" w:hAnsi="Times New Roman" w:cs="Times New Roman"/>
            <w:color w:val="262626" w:themeColor="text1" w:themeTint="D9"/>
            <w:sz w:val="18"/>
            <w:szCs w:val="18"/>
          </w:rPr>
          <w:t>павильон 2, зал № 5</w:t>
        </w:r>
      </w:p>
      <w:p w:rsidR="00107C7B" w:rsidRPr="00107C7B" w:rsidRDefault="00107C7B" w:rsidP="00107C7B">
        <w:pPr>
          <w:spacing w:after="0" w:line="240" w:lineRule="auto"/>
          <w:rPr>
            <w:rFonts w:ascii="Times New Roman" w:hAnsi="Times New Roman" w:cs="Times New Roman"/>
            <w:color w:val="262626" w:themeColor="text1" w:themeTint="D9"/>
            <w:sz w:val="18"/>
            <w:szCs w:val="18"/>
          </w:rPr>
        </w:pPr>
        <w:r w:rsidRPr="00107C7B">
          <w:rPr>
            <w:rFonts w:ascii="Times New Roman" w:hAnsi="Times New Roman" w:cs="Times New Roman"/>
            <w:color w:val="262626" w:themeColor="text1" w:themeTint="D9"/>
            <w:sz w:val="18"/>
            <w:szCs w:val="18"/>
          </w:rPr>
          <w:t>06 октября 2015 г., 13.30</w:t>
        </w:r>
      </w:p>
      <w:p w:rsidR="00A637B3" w:rsidRPr="00107C7B" w:rsidRDefault="00A637B3" w:rsidP="00A637B3">
        <w:pPr>
          <w:pStyle w:val="a3"/>
          <w:jc w:val="left"/>
          <w:rPr>
            <w:sz w:val="18"/>
            <w:szCs w:val="18"/>
          </w:rPr>
        </w:pPr>
        <w:r w:rsidRPr="00107C7B">
          <w:rPr>
            <w:rFonts w:eastAsiaTheme="minorEastAsia"/>
            <w:b/>
            <w:color w:val="262626" w:themeColor="text1" w:themeTint="D9"/>
            <w:sz w:val="18"/>
            <w:szCs w:val="18"/>
          </w:rPr>
          <w:t>ОТЧЕТНЫЙ ДОКЛАД</w:t>
        </w:r>
        <w:sdt>
          <w:sdtPr>
            <w:rPr>
              <w:rFonts w:eastAsiaTheme="minorEastAsia"/>
              <w:color w:val="262626" w:themeColor="text1" w:themeTint="D9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tab/>
            </w:r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tab/>
            </w:r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tab/>
            </w:r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tab/>
            </w:r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tab/>
            </w:r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tab/>
            </w:r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tab/>
            </w:r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tab/>
            </w:r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tab/>
            </w:r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tab/>
              <w:t xml:space="preserve">стр. </w:t>
            </w:r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fldChar w:fldCharType="begin"/>
            </w:r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instrText>PAGE</w:instrText>
            </w:r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fldChar w:fldCharType="separate"/>
            </w:r>
            <w:r w:rsidR="00115C74">
              <w:rPr>
                <w:rFonts w:eastAsiaTheme="minorEastAsia"/>
                <w:noProof/>
                <w:color w:val="262626" w:themeColor="text1" w:themeTint="D9"/>
                <w:sz w:val="18"/>
                <w:szCs w:val="18"/>
              </w:rPr>
              <w:t>4</w:t>
            </w:r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fldChar w:fldCharType="end"/>
            </w:r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t xml:space="preserve"> / </w:t>
            </w:r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fldChar w:fldCharType="begin"/>
            </w:r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instrText>NUMPAGES</w:instrText>
            </w:r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fldChar w:fldCharType="separate"/>
            </w:r>
            <w:r w:rsidR="00115C74">
              <w:rPr>
                <w:rFonts w:eastAsiaTheme="minorEastAsia"/>
                <w:noProof/>
                <w:color w:val="262626" w:themeColor="text1" w:themeTint="D9"/>
                <w:sz w:val="18"/>
                <w:szCs w:val="18"/>
              </w:rPr>
              <w:t>9</w:t>
            </w:r>
            <w:r w:rsidRPr="00107C7B">
              <w:rPr>
                <w:rFonts w:eastAsiaTheme="minorEastAsia"/>
                <w:color w:val="262626" w:themeColor="text1" w:themeTint="D9"/>
                <w:sz w:val="18"/>
                <w:szCs w:val="18"/>
              </w:rPr>
              <w:fldChar w:fldCharType="end"/>
            </w:r>
          </w:sdtContent>
        </w:sdt>
      </w:p>
      <w:p w:rsidR="00A637B3" w:rsidRDefault="00536124" w:rsidP="00A637B3">
        <w:pPr>
          <w:pStyle w:val="a5"/>
          <w:rPr>
            <w:rFonts w:ascii="Times New Roman" w:hAnsi="Times New Roman" w:cs="Times New Roman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24" w:rsidRDefault="00536124" w:rsidP="00231469">
      <w:pPr>
        <w:spacing w:after="0" w:line="240" w:lineRule="auto"/>
      </w:pPr>
      <w:r>
        <w:separator/>
      </w:r>
    </w:p>
  </w:footnote>
  <w:footnote w:type="continuationSeparator" w:id="0">
    <w:p w:rsidR="00536124" w:rsidRDefault="00536124" w:rsidP="0023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695"/>
    <w:multiLevelType w:val="hybridMultilevel"/>
    <w:tmpl w:val="F392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2B9"/>
    <w:multiLevelType w:val="hybridMultilevel"/>
    <w:tmpl w:val="4EA22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FF26BC"/>
    <w:multiLevelType w:val="hybridMultilevel"/>
    <w:tmpl w:val="7BF038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C82A78"/>
    <w:multiLevelType w:val="hybridMultilevel"/>
    <w:tmpl w:val="E8801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7903EA"/>
    <w:multiLevelType w:val="hybridMultilevel"/>
    <w:tmpl w:val="DC3EC9D8"/>
    <w:lvl w:ilvl="0" w:tplc="3404E06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8761E4"/>
    <w:multiLevelType w:val="hybridMultilevel"/>
    <w:tmpl w:val="880A66D8"/>
    <w:lvl w:ilvl="0" w:tplc="18C00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613EA"/>
    <w:multiLevelType w:val="hybridMultilevel"/>
    <w:tmpl w:val="2EEC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D28A6"/>
    <w:multiLevelType w:val="hybridMultilevel"/>
    <w:tmpl w:val="21F4DBD0"/>
    <w:lvl w:ilvl="0" w:tplc="3404E064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8F55C80"/>
    <w:multiLevelType w:val="hybridMultilevel"/>
    <w:tmpl w:val="C066B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2C31EF"/>
    <w:multiLevelType w:val="hybridMultilevel"/>
    <w:tmpl w:val="2A0EDAC8"/>
    <w:lvl w:ilvl="0" w:tplc="B7E41D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560FEF"/>
    <w:multiLevelType w:val="hybridMultilevel"/>
    <w:tmpl w:val="1350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9"/>
    <w:rsid w:val="000162FD"/>
    <w:rsid w:val="0002795A"/>
    <w:rsid w:val="000A170B"/>
    <w:rsid w:val="000B3795"/>
    <w:rsid w:val="00107C7B"/>
    <w:rsid w:val="00115C74"/>
    <w:rsid w:val="00122CAF"/>
    <w:rsid w:val="00187604"/>
    <w:rsid w:val="001953FB"/>
    <w:rsid w:val="001C28FA"/>
    <w:rsid w:val="00212106"/>
    <w:rsid w:val="0021280C"/>
    <w:rsid w:val="00226E74"/>
    <w:rsid w:val="00231469"/>
    <w:rsid w:val="002414F5"/>
    <w:rsid w:val="0024220E"/>
    <w:rsid w:val="002530EC"/>
    <w:rsid w:val="00254EC0"/>
    <w:rsid w:val="00284687"/>
    <w:rsid w:val="002A489C"/>
    <w:rsid w:val="003B70C7"/>
    <w:rsid w:val="003C2396"/>
    <w:rsid w:val="003C5616"/>
    <w:rsid w:val="003D48D4"/>
    <w:rsid w:val="00403074"/>
    <w:rsid w:val="00406E36"/>
    <w:rsid w:val="00434E12"/>
    <w:rsid w:val="00441623"/>
    <w:rsid w:val="0046433F"/>
    <w:rsid w:val="00536124"/>
    <w:rsid w:val="005370A3"/>
    <w:rsid w:val="005565BD"/>
    <w:rsid w:val="00571F7D"/>
    <w:rsid w:val="00591ED0"/>
    <w:rsid w:val="005C2FFC"/>
    <w:rsid w:val="005F706F"/>
    <w:rsid w:val="006224F6"/>
    <w:rsid w:val="006609B7"/>
    <w:rsid w:val="006678EE"/>
    <w:rsid w:val="0068543A"/>
    <w:rsid w:val="006D759E"/>
    <w:rsid w:val="006F723C"/>
    <w:rsid w:val="00701345"/>
    <w:rsid w:val="00737098"/>
    <w:rsid w:val="00741755"/>
    <w:rsid w:val="00755A11"/>
    <w:rsid w:val="007810BC"/>
    <w:rsid w:val="0078532D"/>
    <w:rsid w:val="007C0BDC"/>
    <w:rsid w:val="007D536D"/>
    <w:rsid w:val="00806E92"/>
    <w:rsid w:val="008112B6"/>
    <w:rsid w:val="008308BB"/>
    <w:rsid w:val="008351D8"/>
    <w:rsid w:val="00842F0C"/>
    <w:rsid w:val="00857A95"/>
    <w:rsid w:val="00857AD9"/>
    <w:rsid w:val="00863C6A"/>
    <w:rsid w:val="00866429"/>
    <w:rsid w:val="00911B84"/>
    <w:rsid w:val="009345F9"/>
    <w:rsid w:val="00953A5D"/>
    <w:rsid w:val="00954C4F"/>
    <w:rsid w:val="009671D4"/>
    <w:rsid w:val="00983CB0"/>
    <w:rsid w:val="0099391B"/>
    <w:rsid w:val="009C602A"/>
    <w:rsid w:val="00A00827"/>
    <w:rsid w:val="00A1069D"/>
    <w:rsid w:val="00A11CA4"/>
    <w:rsid w:val="00A20440"/>
    <w:rsid w:val="00A259D6"/>
    <w:rsid w:val="00A41ABD"/>
    <w:rsid w:val="00A637B3"/>
    <w:rsid w:val="00A828D3"/>
    <w:rsid w:val="00A83D7D"/>
    <w:rsid w:val="00AA494D"/>
    <w:rsid w:val="00AD6217"/>
    <w:rsid w:val="00B41A78"/>
    <w:rsid w:val="00B67FEC"/>
    <w:rsid w:val="00BB75E0"/>
    <w:rsid w:val="00C123C7"/>
    <w:rsid w:val="00C35821"/>
    <w:rsid w:val="00C62407"/>
    <w:rsid w:val="00C76E69"/>
    <w:rsid w:val="00CA18C8"/>
    <w:rsid w:val="00CC5320"/>
    <w:rsid w:val="00CE2D2D"/>
    <w:rsid w:val="00D17FEB"/>
    <w:rsid w:val="00D3664D"/>
    <w:rsid w:val="00D6434F"/>
    <w:rsid w:val="00DC18B4"/>
    <w:rsid w:val="00DE1AEB"/>
    <w:rsid w:val="00DE1DED"/>
    <w:rsid w:val="00DF3CCA"/>
    <w:rsid w:val="00DF516A"/>
    <w:rsid w:val="00E411B1"/>
    <w:rsid w:val="00E60790"/>
    <w:rsid w:val="00E665C5"/>
    <w:rsid w:val="00E709A6"/>
    <w:rsid w:val="00E80117"/>
    <w:rsid w:val="00EA29D3"/>
    <w:rsid w:val="00EA38A9"/>
    <w:rsid w:val="00EB2EA3"/>
    <w:rsid w:val="00EC7085"/>
    <w:rsid w:val="00F7454A"/>
    <w:rsid w:val="00F769C8"/>
    <w:rsid w:val="00F81ACC"/>
    <w:rsid w:val="00F84A1D"/>
    <w:rsid w:val="00F90BCC"/>
    <w:rsid w:val="00F92BC0"/>
    <w:rsid w:val="00FA2978"/>
    <w:rsid w:val="00FA48BA"/>
    <w:rsid w:val="00FC4C56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4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314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3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46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3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46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46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A38A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C602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C602A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74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4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314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3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46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3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46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46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A38A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C602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C602A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74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a\Documents\&#1056;&#1040;&#1047;&#1051;&#1048;&#1063;&#1053;&#1067;&#1045;%20&#1087;&#1088;&#1086;&#1077;&#1082;&#1090;&#1099;%20&#1080;%20&#1074;&#1086;&#1087;&#1088;&#1086;&#1089;&#1099;\_&#1044;&#1045;&#1051;&#1054;&#1055;&#1056;&#1054;&#1048;&#1047;&#1042;&#1054;&#1044;&#1057;&#1058;&#1042;&#1054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BADF-EA7F-452C-84FF-8DE1A1CA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400</TotalTime>
  <Pages>9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28</cp:revision>
  <cp:lastPrinted>2015-10-02T09:43:00Z</cp:lastPrinted>
  <dcterms:created xsi:type="dcterms:W3CDTF">2015-09-14T09:42:00Z</dcterms:created>
  <dcterms:modified xsi:type="dcterms:W3CDTF">2015-10-12T13:42:00Z</dcterms:modified>
</cp:coreProperties>
</file>